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60E9" w:rsidRDefault="000C71D0" w:rsidP="00BA74B2">
      <w:pPr>
        <w:jc w:val="center"/>
        <w:rPr>
          <w:b/>
          <w:sz w:val="28"/>
          <w:szCs w:val="28"/>
        </w:rPr>
      </w:pPr>
      <w:r w:rsidRPr="000C71D0">
        <w:rPr>
          <w:b/>
          <w:sz w:val="28"/>
          <w:szCs w:val="28"/>
        </w:rPr>
        <w:fldChar w:fldCharType="begin"/>
      </w:r>
      <w:r w:rsidRPr="000C71D0">
        <w:rPr>
          <w:b/>
          <w:sz w:val="28"/>
          <w:szCs w:val="28"/>
        </w:rPr>
        <w:instrText xml:space="preserve"> HYPERLINK "http://www.boa.aragon.es/cgi-bin/EBOA/BRSCGI?CMD=VEROBJ&amp;MLKOB=932278643232" </w:instrText>
      </w:r>
      <w:r w:rsidRPr="000C71D0">
        <w:rPr>
          <w:b/>
          <w:sz w:val="28"/>
          <w:szCs w:val="28"/>
        </w:rPr>
      </w:r>
      <w:r w:rsidRPr="000C71D0">
        <w:rPr>
          <w:b/>
          <w:sz w:val="28"/>
          <w:szCs w:val="28"/>
        </w:rPr>
        <w:fldChar w:fldCharType="separate"/>
      </w:r>
      <w:r w:rsidRPr="000C71D0">
        <w:rPr>
          <w:rStyle w:val="Hipervnculo"/>
          <w:b/>
          <w:sz w:val="28"/>
          <w:szCs w:val="28"/>
        </w:rPr>
        <w:t>O</w:t>
      </w:r>
      <w:r w:rsidR="00CA0BA8" w:rsidRPr="000C71D0">
        <w:rPr>
          <w:rStyle w:val="Hipervnculo"/>
          <w:b/>
          <w:sz w:val="28"/>
          <w:szCs w:val="28"/>
        </w:rPr>
        <w:t>rden DRS/1</w:t>
      </w:r>
      <w:r w:rsidRPr="000C71D0">
        <w:rPr>
          <w:rStyle w:val="Hipervnculo"/>
          <w:b/>
          <w:sz w:val="28"/>
          <w:szCs w:val="28"/>
        </w:rPr>
        <w:t>482</w:t>
      </w:r>
      <w:r w:rsidR="00CA0BA8" w:rsidRPr="000C71D0">
        <w:rPr>
          <w:rStyle w:val="Hipervnculo"/>
          <w:b/>
          <w:sz w:val="28"/>
          <w:szCs w:val="28"/>
        </w:rPr>
        <w:t>/2016</w:t>
      </w:r>
      <w:r w:rsidRPr="000C71D0">
        <w:rPr>
          <w:b/>
          <w:sz w:val="28"/>
          <w:szCs w:val="28"/>
        </w:rPr>
        <w:fldChar w:fldCharType="end"/>
      </w:r>
      <w:r>
        <w:rPr>
          <w:b/>
          <w:sz w:val="28"/>
          <w:szCs w:val="28"/>
        </w:rPr>
        <w:t xml:space="preserve"> de ayudas Leader en vigor</w:t>
      </w:r>
    </w:p>
    <w:p w:rsidR="000C71D0" w:rsidRPr="000C71D0" w:rsidRDefault="000C71D0" w:rsidP="000C71D0">
      <w:pPr>
        <w:rPr>
          <w:sz w:val="16"/>
          <w:szCs w:val="16"/>
        </w:rPr>
      </w:pPr>
      <w:hyperlink r:id="rId8" w:history="1">
        <w:r w:rsidRPr="000C71D0">
          <w:rPr>
            <w:rStyle w:val="Hipervnculo"/>
            <w:sz w:val="16"/>
            <w:szCs w:val="16"/>
          </w:rPr>
          <w:t>http://www.boa.aragon.es/cgi-bin/EBOA/BRSCGI?CMD=VEROBJ&amp;MLKOB=932278643232</w:t>
        </w:r>
      </w:hyperlink>
    </w:p>
    <w:p w:rsidR="000C71D0" w:rsidRDefault="000C71D0" w:rsidP="00BA74B2">
      <w:pPr>
        <w:jc w:val="center"/>
        <w:rPr>
          <w:b/>
          <w:sz w:val="28"/>
          <w:szCs w:val="28"/>
        </w:rPr>
      </w:pPr>
    </w:p>
    <w:p w:rsidR="000C71D0" w:rsidRDefault="000C71D0" w:rsidP="00BA74B2">
      <w:pPr>
        <w:jc w:val="center"/>
        <w:rPr>
          <w:b/>
          <w:sz w:val="28"/>
          <w:szCs w:val="28"/>
          <w:u w:val="single"/>
        </w:rPr>
      </w:pPr>
      <w:r>
        <w:rPr>
          <w:b/>
          <w:sz w:val="28"/>
          <w:szCs w:val="28"/>
        </w:rPr>
        <w:t>Extracto</w:t>
      </w:r>
      <w:r w:rsidRPr="00562562">
        <w:rPr>
          <w:b/>
          <w:sz w:val="28"/>
          <w:szCs w:val="28"/>
          <w:u w:val="single"/>
        </w:rPr>
        <w:t xml:space="preserve"> no oficial</w:t>
      </w:r>
      <w:r>
        <w:rPr>
          <w:b/>
          <w:sz w:val="28"/>
          <w:szCs w:val="28"/>
          <w:u w:val="single"/>
        </w:rPr>
        <w:t>.</w:t>
      </w:r>
    </w:p>
    <w:p w:rsidR="000C71D0" w:rsidRDefault="000C71D0" w:rsidP="00BA74B2">
      <w:pPr>
        <w:jc w:val="center"/>
        <w:rPr>
          <w:b/>
          <w:sz w:val="28"/>
          <w:szCs w:val="28"/>
        </w:rPr>
      </w:pPr>
    </w:p>
    <w:p w:rsidR="00DE60E9" w:rsidRDefault="000C71D0" w:rsidP="00BA74B2">
      <w:pPr>
        <w:jc w:val="center"/>
        <w:rPr>
          <w:b/>
          <w:sz w:val="28"/>
          <w:szCs w:val="28"/>
        </w:rPr>
      </w:pPr>
      <w:r>
        <w:rPr>
          <w:b/>
          <w:sz w:val="28"/>
          <w:szCs w:val="28"/>
        </w:rPr>
        <w:t>E</w:t>
      </w:r>
      <w:r w:rsidR="00DE60E9">
        <w:rPr>
          <w:b/>
          <w:sz w:val="28"/>
          <w:szCs w:val="28"/>
        </w:rPr>
        <w:t>ste extracto no tiene ninguna validez jurídica.</w:t>
      </w:r>
    </w:p>
    <w:p w:rsidR="00DE60E9" w:rsidRDefault="00DE60E9" w:rsidP="00BA74B2">
      <w:pPr>
        <w:jc w:val="center"/>
        <w:rPr>
          <w:b/>
          <w:sz w:val="28"/>
          <w:szCs w:val="28"/>
        </w:rPr>
      </w:pPr>
    </w:p>
    <w:p w:rsidR="00CA0BA8" w:rsidRDefault="00CA0BA8" w:rsidP="00BA74B2">
      <w:pPr>
        <w:jc w:val="center"/>
        <w:rPr>
          <w:b/>
          <w:sz w:val="28"/>
          <w:szCs w:val="28"/>
        </w:rPr>
      </w:pPr>
      <w:r>
        <w:rPr>
          <w:b/>
          <w:sz w:val="28"/>
          <w:szCs w:val="28"/>
        </w:rPr>
        <w:t>No se incluye</w:t>
      </w:r>
      <w:r w:rsidR="00DE60E9">
        <w:rPr>
          <w:b/>
          <w:sz w:val="28"/>
          <w:szCs w:val="28"/>
        </w:rPr>
        <w:t>n referencias a</w:t>
      </w:r>
      <w:r>
        <w:rPr>
          <w:b/>
          <w:sz w:val="28"/>
          <w:szCs w:val="28"/>
        </w:rPr>
        <w:t xml:space="preserve"> ninguno de los anexos</w:t>
      </w:r>
      <w:r w:rsidR="00562562">
        <w:rPr>
          <w:b/>
          <w:sz w:val="28"/>
          <w:szCs w:val="28"/>
        </w:rPr>
        <w:t xml:space="preserve"> de esta orden</w:t>
      </w:r>
      <w:r w:rsidR="00DE60E9">
        <w:rPr>
          <w:b/>
          <w:sz w:val="28"/>
          <w:szCs w:val="28"/>
        </w:rPr>
        <w:t>, especialmente a los criterios de elegibilidad, selección e intensidad de ayuda que son propios de cada Grupo Leader</w:t>
      </w:r>
      <w:r>
        <w:rPr>
          <w:b/>
          <w:sz w:val="28"/>
          <w:szCs w:val="28"/>
        </w:rPr>
        <w:t>.</w:t>
      </w:r>
    </w:p>
    <w:p w:rsidR="00DE60E9" w:rsidRDefault="00DE60E9" w:rsidP="00BA74B2">
      <w:pPr>
        <w:jc w:val="center"/>
        <w:rPr>
          <w:b/>
          <w:sz w:val="28"/>
          <w:szCs w:val="28"/>
        </w:rPr>
      </w:pPr>
    </w:p>
    <w:p w:rsidR="00CA0BA8" w:rsidRDefault="00CA0BA8" w:rsidP="00BA74B2">
      <w:pPr>
        <w:jc w:val="center"/>
        <w:rPr>
          <w:b/>
          <w:sz w:val="28"/>
          <w:szCs w:val="28"/>
        </w:rPr>
      </w:pPr>
      <w:r>
        <w:rPr>
          <w:b/>
          <w:sz w:val="28"/>
          <w:szCs w:val="28"/>
        </w:rPr>
        <w:t xml:space="preserve">El original está disponible </w:t>
      </w:r>
      <w:hyperlink r:id="rId9" w:history="1">
        <w:r w:rsidRPr="000C71D0">
          <w:rPr>
            <w:rStyle w:val="Hipervnculo"/>
            <w:b/>
            <w:sz w:val="28"/>
            <w:szCs w:val="28"/>
          </w:rPr>
          <w:t>en el BOA</w:t>
        </w:r>
      </w:hyperlink>
      <w:r>
        <w:rPr>
          <w:b/>
          <w:sz w:val="28"/>
          <w:szCs w:val="28"/>
        </w:rPr>
        <w:t xml:space="preserve">. </w:t>
      </w:r>
    </w:p>
    <w:p w:rsidR="00CA0BA8" w:rsidRDefault="00CA0BA8" w:rsidP="00BA74B2">
      <w:pPr>
        <w:jc w:val="center"/>
        <w:rPr>
          <w:b/>
          <w:sz w:val="28"/>
          <w:szCs w:val="28"/>
        </w:rPr>
      </w:pPr>
    </w:p>
    <w:p w:rsidR="00DE60E9" w:rsidRDefault="00DE60E9" w:rsidP="00DE60E9">
      <w:r>
        <w:t xml:space="preserve">Si tiene una idea de proyecto, acuda al Grupo Leader de su territorio para solicitar orientación o ayuda </w:t>
      </w:r>
    </w:p>
    <w:p w:rsidR="00DE60E9" w:rsidRDefault="00DE60E9" w:rsidP="00DE60E9"/>
    <w:p w:rsidR="00DE60E9" w:rsidRDefault="00DE60E9" w:rsidP="00DE60E9">
      <w:r>
        <w:t xml:space="preserve">Puede ver el mapa de Grupos en </w:t>
      </w:r>
      <w:hyperlink r:id="rId10" w:history="1">
        <w:r w:rsidRPr="00DE60E9">
          <w:rPr>
            <w:rStyle w:val="Hipervnculo"/>
          </w:rPr>
          <w:t>este enl</w:t>
        </w:r>
        <w:r w:rsidRPr="00DE60E9">
          <w:rPr>
            <w:rStyle w:val="Hipervnculo"/>
          </w:rPr>
          <w:t>a</w:t>
        </w:r>
        <w:r w:rsidRPr="00DE60E9">
          <w:rPr>
            <w:rStyle w:val="Hipervnculo"/>
          </w:rPr>
          <w:t>ce</w:t>
        </w:r>
      </w:hyperlink>
      <w:r>
        <w:t xml:space="preserve"> o la lista de Grupos </w:t>
      </w:r>
      <w:hyperlink r:id="rId11" w:history="1">
        <w:r w:rsidRPr="00DE60E9">
          <w:rPr>
            <w:rStyle w:val="Hipervnculo"/>
          </w:rPr>
          <w:t>en este enlace</w:t>
        </w:r>
      </w:hyperlink>
      <w:r>
        <w:t>.</w:t>
      </w:r>
    </w:p>
    <w:p w:rsidR="000C71D0" w:rsidRDefault="000C71D0" w:rsidP="000C71D0">
      <w:pPr>
        <w:jc w:val="center"/>
        <w:rPr>
          <w:rFonts w:cs="Arial"/>
          <w:szCs w:val="24"/>
        </w:rPr>
      </w:pPr>
    </w:p>
    <w:p w:rsidR="00D015B0" w:rsidRPr="00D015B0" w:rsidRDefault="00D015B0" w:rsidP="00D015B0">
      <w:pPr>
        <w:jc w:val="left"/>
        <w:rPr>
          <w:rFonts w:cs="Arial"/>
          <w:b/>
          <w:sz w:val="20"/>
          <w:szCs w:val="20"/>
        </w:rPr>
      </w:pPr>
      <w:r w:rsidRPr="00D015B0">
        <w:rPr>
          <w:rFonts w:cs="Arial"/>
          <w:b/>
          <w:sz w:val="20"/>
          <w:szCs w:val="20"/>
        </w:rPr>
        <w:t>Índice:</w:t>
      </w:r>
    </w:p>
    <w:p w:rsidR="00D015B0" w:rsidRDefault="00D015B0" w:rsidP="00D015B0">
      <w:pPr>
        <w:jc w:val="left"/>
        <w:rPr>
          <w:rFonts w:cs="Arial"/>
          <w:sz w:val="20"/>
          <w:szCs w:val="20"/>
        </w:rPr>
      </w:pPr>
    </w:p>
    <w:p w:rsidR="00D015B0" w:rsidRPr="003535FC" w:rsidRDefault="00D015B0" w:rsidP="00D015B0">
      <w:pPr>
        <w:jc w:val="left"/>
        <w:rPr>
          <w:rFonts w:cs="Arial"/>
          <w:b/>
          <w:sz w:val="20"/>
          <w:szCs w:val="20"/>
        </w:rPr>
      </w:pPr>
      <w:hyperlink w:anchor="ACTIVIDADESUBVENCIONABLES" w:history="1">
        <w:r w:rsidRPr="003535FC">
          <w:rPr>
            <w:rStyle w:val="Hipervnculo"/>
            <w:rFonts w:cs="Arial"/>
            <w:b/>
            <w:sz w:val="20"/>
            <w:szCs w:val="20"/>
          </w:rPr>
          <w:t>ACTIVIDADES SUBVENCIONABLES</w:t>
        </w:r>
      </w:hyperlink>
    </w:p>
    <w:p w:rsidR="00D015B0" w:rsidRPr="00D015B0" w:rsidRDefault="00D015B0" w:rsidP="00D015B0">
      <w:pPr>
        <w:ind w:left="708"/>
        <w:jc w:val="left"/>
        <w:rPr>
          <w:rFonts w:cs="Arial"/>
          <w:sz w:val="20"/>
          <w:szCs w:val="20"/>
        </w:rPr>
      </w:pPr>
      <w:r w:rsidRPr="00D015B0">
        <w:rPr>
          <w:rFonts w:cs="Arial"/>
          <w:sz w:val="20"/>
          <w:szCs w:val="20"/>
        </w:rPr>
        <w:t>a) Proyectos productivos:</w:t>
      </w:r>
    </w:p>
    <w:p w:rsidR="00D015B0" w:rsidRPr="00D015B0" w:rsidRDefault="00D015B0" w:rsidP="00D015B0">
      <w:pPr>
        <w:ind w:left="708"/>
        <w:jc w:val="left"/>
        <w:rPr>
          <w:rFonts w:cs="Arial"/>
          <w:sz w:val="20"/>
          <w:szCs w:val="20"/>
        </w:rPr>
      </w:pPr>
      <w:r w:rsidRPr="00D015B0">
        <w:rPr>
          <w:rFonts w:cs="Arial"/>
          <w:sz w:val="20"/>
          <w:szCs w:val="20"/>
        </w:rPr>
        <w:t>b) Cooperación entre particulares.</w:t>
      </w:r>
    </w:p>
    <w:p w:rsidR="00D015B0" w:rsidRPr="00D015B0" w:rsidRDefault="00D015B0" w:rsidP="00D015B0">
      <w:pPr>
        <w:ind w:left="708"/>
        <w:jc w:val="left"/>
        <w:rPr>
          <w:rFonts w:cs="Arial"/>
          <w:sz w:val="20"/>
          <w:szCs w:val="20"/>
        </w:rPr>
      </w:pPr>
      <w:r w:rsidRPr="00D015B0">
        <w:rPr>
          <w:rFonts w:cs="Arial"/>
          <w:sz w:val="20"/>
          <w:szCs w:val="20"/>
        </w:rPr>
        <w:t>c) Proyectos no productivos.</w:t>
      </w:r>
    </w:p>
    <w:p w:rsidR="00D015B0" w:rsidRPr="00D015B0" w:rsidRDefault="00D015B0" w:rsidP="00D015B0">
      <w:pPr>
        <w:jc w:val="left"/>
        <w:rPr>
          <w:rFonts w:cs="Arial"/>
          <w:sz w:val="20"/>
          <w:szCs w:val="20"/>
        </w:rPr>
      </w:pPr>
      <w:hyperlink w:anchor="GASTOSSUBVENCIONABLES" w:history="1">
        <w:r w:rsidRPr="003535FC">
          <w:rPr>
            <w:rStyle w:val="Hipervnculo"/>
            <w:rFonts w:cs="Arial"/>
            <w:b/>
            <w:sz w:val="20"/>
            <w:szCs w:val="20"/>
          </w:rPr>
          <w:t>GASTOS SUBVENCIONABLES</w:t>
        </w:r>
      </w:hyperlink>
      <w:r w:rsidRPr="00D015B0">
        <w:rPr>
          <w:rFonts w:cs="Arial"/>
          <w:sz w:val="20"/>
          <w:szCs w:val="20"/>
        </w:rPr>
        <w:t xml:space="preserve"> PARA TODAS LAS ACTIVIDADES SUBVENCIONABLES</w:t>
      </w:r>
    </w:p>
    <w:p w:rsidR="00D015B0" w:rsidRPr="00D015B0" w:rsidRDefault="00D015B0" w:rsidP="00D015B0">
      <w:pPr>
        <w:jc w:val="left"/>
        <w:rPr>
          <w:rFonts w:cs="Arial"/>
          <w:sz w:val="20"/>
          <w:szCs w:val="20"/>
        </w:rPr>
      </w:pPr>
      <w:r w:rsidRPr="00D015B0">
        <w:rPr>
          <w:rFonts w:cs="Arial"/>
          <w:sz w:val="20"/>
          <w:szCs w:val="20"/>
        </w:rPr>
        <w:t>1)</w:t>
      </w:r>
      <w:r>
        <w:rPr>
          <w:rFonts w:cs="Arial"/>
          <w:sz w:val="20"/>
          <w:szCs w:val="20"/>
        </w:rPr>
        <w:t xml:space="preserve"> </w:t>
      </w:r>
      <w:r w:rsidRPr="003535FC">
        <w:rPr>
          <w:rFonts w:cs="Arial"/>
          <w:b/>
          <w:sz w:val="20"/>
          <w:szCs w:val="20"/>
        </w:rPr>
        <w:t>PROYECTOS PRODUCTIVOS</w:t>
      </w:r>
    </w:p>
    <w:p w:rsidR="00D015B0" w:rsidRPr="00D015B0" w:rsidRDefault="00D015B0" w:rsidP="00D015B0">
      <w:pPr>
        <w:ind w:left="708"/>
        <w:jc w:val="left"/>
        <w:rPr>
          <w:rFonts w:cs="Arial"/>
          <w:sz w:val="20"/>
          <w:szCs w:val="20"/>
        </w:rPr>
      </w:pPr>
      <w:r w:rsidRPr="00D015B0">
        <w:rPr>
          <w:rFonts w:cs="Arial"/>
          <w:sz w:val="20"/>
          <w:szCs w:val="20"/>
        </w:rPr>
        <w:t xml:space="preserve">1.a) </w:t>
      </w:r>
      <w:hyperlink w:anchor="ACTIVIDADESPRODUCTIVASNOSUBVENCIONABLES" w:history="1">
        <w:r w:rsidRPr="00D015B0">
          <w:rPr>
            <w:rStyle w:val="Hipervnculo"/>
            <w:rFonts w:cs="Arial"/>
            <w:sz w:val="20"/>
            <w:szCs w:val="20"/>
          </w:rPr>
          <w:t>Actividades productivas no subv</w:t>
        </w:r>
        <w:r w:rsidRPr="00D015B0">
          <w:rPr>
            <w:rStyle w:val="Hipervnculo"/>
            <w:rFonts w:cs="Arial"/>
            <w:sz w:val="20"/>
            <w:szCs w:val="20"/>
          </w:rPr>
          <w:t>e</w:t>
        </w:r>
        <w:r w:rsidRPr="00D015B0">
          <w:rPr>
            <w:rStyle w:val="Hipervnculo"/>
            <w:rFonts w:cs="Arial"/>
            <w:sz w:val="20"/>
            <w:szCs w:val="20"/>
          </w:rPr>
          <w:t>ncionables</w:t>
        </w:r>
      </w:hyperlink>
    </w:p>
    <w:p w:rsidR="00D015B0" w:rsidRPr="00D015B0" w:rsidRDefault="00D015B0" w:rsidP="00D015B0">
      <w:pPr>
        <w:ind w:left="708"/>
        <w:jc w:val="left"/>
        <w:rPr>
          <w:rFonts w:cs="Arial"/>
          <w:sz w:val="20"/>
          <w:szCs w:val="20"/>
        </w:rPr>
      </w:pPr>
      <w:r w:rsidRPr="00D015B0">
        <w:rPr>
          <w:rFonts w:cs="Arial"/>
          <w:sz w:val="20"/>
          <w:szCs w:val="20"/>
        </w:rPr>
        <w:t xml:space="preserve">1.b) </w:t>
      </w:r>
      <w:hyperlink w:anchor="GASTOSENPRODUCTIVOSNOSUBVENCIONABLES" w:history="1">
        <w:r w:rsidRPr="00D015B0">
          <w:rPr>
            <w:rStyle w:val="Hipervnculo"/>
            <w:rFonts w:cs="Arial"/>
            <w:sz w:val="20"/>
            <w:szCs w:val="20"/>
          </w:rPr>
          <w:t>Gastos no subvenci</w:t>
        </w:r>
        <w:r w:rsidRPr="00D015B0">
          <w:rPr>
            <w:rStyle w:val="Hipervnculo"/>
            <w:rFonts w:cs="Arial"/>
            <w:sz w:val="20"/>
            <w:szCs w:val="20"/>
          </w:rPr>
          <w:t>o</w:t>
        </w:r>
        <w:r w:rsidRPr="00D015B0">
          <w:rPr>
            <w:rStyle w:val="Hipervnculo"/>
            <w:rFonts w:cs="Arial"/>
            <w:sz w:val="20"/>
            <w:szCs w:val="20"/>
          </w:rPr>
          <w:t>nables</w:t>
        </w:r>
      </w:hyperlink>
    </w:p>
    <w:p w:rsidR="00D015B0" w:rsidRPr="00D015B0" w:rsidRDefault="00D015B0" w:rsidP="00D015B0">
      <w:pPr>
        <w:ind w:left="708"/>
        <w:jc w:val="left"/>
        <w:rPr>
          <w:rFonts w:cs="Arial"/>
          <w:sz w:val="20"/>
          <w:szCs w:val="20"/>
        </w:rPr>
      </w:pPr>
      <w:r w:rsidRPr="00D015B0">
        <w:rPr>
          <w:rFonts w:cs="Arial"/>
          <w:sz w:val="20"/>
          <w:szCs w:val="20"/>
        </w:rPr>
        <w:t xml:space="preserve">1.c) </w:t>
      </w:r>
      <w:hyperlink w:anchor="PRODUCTIVOSBENEFICIARIOS" w:history="1">
        <w:r w:rsidRPr="00D015B0">
          <w:rPr>
            <w:rStyle w:val="Hipervnculo"/>
            <w:rFonts w:cs="Arial"/>
            <w:sz w:val="20"/>
            <w:szCs w:val="20"/>
          </w:rPr>
          <w:t>Quiénes pueden ser beneficiario</w:t>
        </w:r>
        <w:r w:rsidRPr="00D015B0">
          <w:rPr>
            <w:rStyle w:val="Hipervnculo"/>
            <w:rFonts w:cs="Arial"/>
            <w:sz w:val="20"/>
            <w:szCs w:val="20"/>
          </w:rPr>
          <w:t>s</w:t>
        </w:r>
      </w:hyperlink>
    </w:p>
    <w:p w:rsidR="00D015B0" w:rsidRPr="00D015B0" w:rsidRDefault="00D015B0" w:rsidP="00D015B0">
      <w:pPr>
        <w:ind w:left="708"/>
        <w:jc w:val="left"/>
        <w:rPr>
          <w:rFonts w:cs="Arial"/>
          <w:sz w:val="20"/>
          <w:szCs w:val="20"/>
        </w:rPr>
      </w:pPr>
      <w:r w:rsidRPr="00D015B0">
        <w:rPr>
          <w:rFonts w:cs="Arial"/>
          <w:sz w:val="20"/>
          <w:szCs w:val="20"/>
        </w:rPr>
        <w:t xml:space="preserve">1.d) </w:t>
      </w:r>
      <w:hyperlink w:anchor="PRODUCTIVOSLÍMITESAYUDA" w:history="1">
        <w:r w:rsidRPr="00D015B0">
          <w:rPr>
            <w:rStyle w:val="Hipervnculo"/>
            <w:rFonts w:cs="Arial"/>
            <w:sz w:val="20"/>
            <w:szCs w:val="20"/>
          </w:rPr>
          <w:t>Porcentajes máximos y límites de</w:t>
        </w:r>
        <w:r w:rsidRPr="00D015B0">
          <w:rPr>
            <w:rStyle w:val="Hipervnculo"/>
            <w:rFonts w:cs="Arial"/>
            <w:sz w:val="20"/>
            <w:szCs w:val="20"/>
          </w:rPr>
          <w:t xml:space="preserve"> </w:t>
        </w:r>
        <w:r w:rsidRPr="00D015B0">
          <w:rPr>
            <w:rStyle w:val="Hipervnculo"/>
            <w:rFonts w:cs="Arial"/>
            <w:sz w:val="20"/>
            <w:szCs w:val="20"/>
          </w:rPr>
          <w:t>la ayuda</w:t>
        </w:r>
      </w:hyperlink>
    </w:p>
    <w:p w:rsidR="00D015B0" w:rsidRPr="00D015B0" w:rsidRDefault="00D015B0" w:rsidP="00D015B0">
      <w:pPr>
        <w:ind w:left="708"/>
        <w:jc w:val="left"/>
        <w:rPr>
          <w:rFonts w:cs="Arial"/>
          <w:sz w:val="20"/>
          <w:szCs w:val="20"/>
        </w:rPr>
      </w:pPr>
      <w:r w:rsidRPr="00D015B0">
        <w:rPr>
          <w:rFonts w:cs="Arial"/>
          <w:sz w:val="20"/>
          <w:szCs w:val="20"/>
        </w:rPr>
        <w:t xml:space="preserve">1.e) </w:t>
      </w:r>
      <w:hyperlink w:anchor="PRODUCTIVOSCOMPATIBILIDADOTROSFONDOS" w:history="1">
        <w:r w:rsidRPr="003535FC">
          <w:rPr>
            <w:rStyle w:val="Hipervnculo"/>
            <w:rFonts w:cs="Arial"/>
            <w:sz w:val="20"/>
            <w:szCs w:val="20"/>
          </w:rPr>
          <w:t>¿Puedo complementar esta ayu</w:t>
        </w:r>
        <w:r w:rsidRPr="003535FC">
          <w:rPr>
            <w:rStyle w:val="Hipervnculo"/>
            <w:rFonts w:cs="Arial"/>
            <w:sz w:val="20"/>
            <w:szCs w:val="20"/>
          </w:rPr>
          <w:t>d</w:t>
        </w:r>
        <w:r w:rsidRPr="003535FC">
          <w:rPr>
            <w:rStyle w:val="Hipervnculo"/>
            <w:rFonts w:cs="Arial"/>
            <w:sz w:val="20"/>
            <w:szCs w:val="20"/>
          </w:rPr>
          <w:t>a con otra ayuda pública?</w:t>
        </w:r>
      </w:hyperlink>
    </w:p>
    <w:p w:rsidR="00D015B0" w:rsidRPr="00D015B0" w:rsidRDefault="00D015B0" w:rsidP="00D015B0">
      <w:pPr>
        <w:ind w:left="708"/>
        <w:jc w:val="left"/>
        <w:rPr>
          <w:rFonts w:cs="Arial"/>
          <w:sz w:val="20"/>
          <w:szCs w:val="20"/>
        </w:rPr>
      </w:pPr>
      <w:r w:rsidRPr="00D015B0">
        <w:rPr>
          <w:rFonts w:cs="Arial"/>
          <w:sz w:val="20"/>
          <w:szCs w:val="20"/>
        </w:rPr>
        <w:t xml:space="preserve">1.f) </w:t>
      </w:r>
      <w:hyperlink w:anchor="PRODUCTIVOSAQUÉMEOBLIGO" w:history="1">
        <w:r w:rsidRPr="003535FC">
          <w:rPr>
            <w:rStyle w:val="Hipervnculo"/>
            <w:rFonts w:cs="Arial"/>
            <w:sz w:val="20"/>
            <w:szCs w:val="20"/>
          </w:rPr>
          <w:t>¿A qué me obligo principalmente co</w:t>
        </w:r>
        <w:r w:rsidRPr="003535FC">
          <w:rPr>
            <w:rStyle w:val="Hipervnculo"/>
            <w:rFonts w:cs="Arial"/>
            <w:sz w:val="20"/>
            <w:szCs w:val="20"/>
          </w:rPr>
          <w:t>m</w:t>
        </w:r>
        <w:r w:rsidRPr="003535FC">
          <w:rPr>
            <w:rStyle w:val="Hipervnculo"/>
            <w:rFonts w:cs="Arial"/>
            <w:sz w:val="20"/>
            <w:szCs w:val="20"/>
          </w:rPr>
          <w:t>o beneficiario de la ayuda?</w:t>
        </w:r>
      </w:hyperlink>
    </w:p>
    <w:p w:rsidR="00D015B0" w:rsidRPr="003535FC" w:rsidRDefault="00D015B0" w:rsidP="00D015B0">
      <w:pPr>
        <w:jc w:val="left"/>
        <w:rPr>
          <w:rFonts w:cs="Arial"/>
          <w:b/>
          <w:sz w:val="20"/>
          <w:szCs w:val="20"/>
        </w:rPr>
      </w:pPr>
      <w:r w:rsidRPr="00D015B0">
        <w:rPr>
          <w:rFonts w:cs="Arial"/>
          <w:sz w:val="20"/>
          <w:szCs w:val="20"/>
        </w:rPr>
        <w:t xml:space="preserve">2) </w:t>
      </w:r>
      <w:hyperlink w:anchor="COOPERACIÓNENTREPARTICULARES" w:history="1">
        <w:r w:rsidRPr="003535FC">
          <w:rPr>
            <w:rStyle w:val="Hipervnculo"/>
            <w:rFonts w:cs="Arial"/>
            <w:b/>
            <w:sz w:val="20"/>
            <w:szCs w:val="20"/>
          </w:rPr>
          <w:t>PROYECTOS DE C</w:t>
        </w:r>
        <w:r w:rsidRPr="003535FC">
          <w:rPr>
            <w:rStyle w:val="Hipervnculo"/>
            <w:rFonts w:cs="Arial"/>
            <w:b/>
            <w:sz w:val="20"/>
            <w:szCs w:val="20"/>
          </w:rPr>
          <w:t>O</w:t>
        </w:r>
        <w:r w:rsidRPr="003535FC">
          <w:rPr>
            <w:rStyle w:val="Hipervnculo"/>
            <w:rFonts w:cs="Arial"/>
            <w:b/>
            <w:sz w:val="20"/>
            <w:szCs w:val="20"/>
          </w:rPr>
          <w:t>OPERACIÓN ENTRE PARTICULARES</w:t>
        </w:r>
      </w:hyperlink>
    </w:p>
    <w:p w:rsidR="00D015B0" w:rsidRPr="00D015B0" w:rsidRDefault="00D015B0" w:rsidP="00D015B0">
      <w:pPr>
        <w:jc w:val="left"/>
        <w:rPr>
          <w:rFonts w:cs="Arial"/>
          <w:sz w:val="20"/>
          <w:szCs w:val="20"/>
        </w:rPr>
      </w:pPr>
      <w:r w:rsidRPr="00D015B0">
        <w:rPr>
          <w:rFonts w:cs="Arial"/>
          <w:sz w:val="20"/>
          <w:szCs w:val="20"/>
        </w:rPr>
        <w:t xml:space="preserve">3) </w:t>
      </w:r>
      <w:r w:rsidRPr="003535FC">
        <w:rPr>
          <w:rFonts w:cs="Arial"/>
          <w:b/>
          <w:sz w:val="20"/>
          <w:szCs w:val="20"/>
        </w:rPr>
        <w:t>PROYECTOS NO PRODUCTIVOS</w:t>
      </w:r>
    </w:p>
    <w:p w:rsidR="00D015B0" w:rsidRPr="00D015B0" w:rsidRDefault="00D015B0" w:rsidP="00D015B0">
      <w:pPr>
        <w:ind w:left="708"/>
        <w:jc w:val="left"/>
        <w:rPr>
          <w:rFonts w:cs="Arial"/>
          <w:sz w:val="20"/>
          <w:szCs w:val="20"/>
        </w:rPr>
      </w:pPr>
      <w:r w:rsidRPr="00D015B0">
        <w:rPr>
          <w:rFonts w:cs="Arial"/>
          <w:sz w:val="20"/>
          <w:szCs w:val="20"/>
        </w:rPr>
        <w:t xml:space="preserve">3.a) </w:t>
      </w:r>
      <w:hyperlink w:anchor="ACTIVIDADESNOPRODUCTIVASNOSUBVENCIONABLE" w:history="1">
        <w:r w:rsidRPr="003535FC">
          <w:rPr>
            <w:rStyle w:val="Hipervnculo"/>
            <w:rFonts w:cs="Arial"/>
            <w:sz w:val="20"/>
            <w:szCs w:val="20"/>
          </w:rPr>
          <w:t>Actividades no subvenci</w:t>
        </w:r>
        <w:r w:rsidRPr="003535FC">
          <w:rPr>
            <w:rStyle w:val="Hipervnculo"/>
            <w:rFonts w:cs="Arial"/>
            <w:sz w:val="20"/>
            <w:szCs w:val="20"/>
          </w:rPr>
          <w:t>o</w:t>
        </w:r>
        <w:r w:rsidRPr="003535FC">
          <w:rPr>
            <w:rStyle w:val="Hipervnculo"/>
            <w:rFonts w:cs="Arial"/>
            <w:sz w:val="20"/>
            <w:szCs w:val="20"/>
          </w:rPr>
          <w:t>nables</w:t>
        </w:r>
      </w:hyperlink>
    </w:p>
    <w:p w:rsidR="00D015B0" w:rsidRPr="00D015B0" w:rsidRDefault="00D015B0" w:rsidP="00D015B0">
      <w:pPr>
        <w:ind w:left="708"/>
        <w:jc w:val="left"/>
        <w:rPr>
          <w:rFonts w:cs="Arial"/>
          <w:sz w:val="20"/>
          <w:szCs w:val="20"/>
        </w:rPr>
      </w:pPr>
      <w:r w:rsidRPr="00D015B0">
        <w:rPr>
          <w:rFonts w:cs="Arial"/>
          <w:sz w:val="20"/>
          <w:szCs w:val="20"/>
        </w:rPr>
        <w:t xml:space="preserve">3.b) </w:t>
      </w:r>
      <w:hyperlink w:anchor="GASTOSNOPRODUCTIVOSNOSUBVENCIONABLES" w:history="1">
        <w:r w:rsidRPr="003535FC">
          <w:rPr>
            <w:rStyle w:val="Hipervnculo"/>
            <w:rFonts w:cs="Arial"/>
            <w:sz w:val="20"/>
            <w:szCs w:val="20"/>
          </w:rPr>
          <w:t>Gastos no sub</w:t>
        </w:r>
        <w:r w:rsidRPr="003535FC">
          <w:rPr>
            <w:rStyle w:val="Hipervnculo"/>
            <w:rFonts w:cs="Arial"/>
            <w:sz w:val="20"/>
            <w:szCs w:val="20"/>
          </w:rPr>
          <w:t>v</w:t>
        </w:r>
        <w:r w:rsidRPr="003535FC">
          <w:rPr>
            <w:rStyle w:val="Hipervnculo"/>
            <w:rFonts w:cs="Arial"/>
            <w:sz w:val="20"/>
            <w:szCs w:val="20"/>
          </w:rPr>
          <w:t>encionables</w:t>
        </w:r>
      </w:hyperlink>
    </w:p>
    <w:p w:rsidR="00D015B0" w:rsidRPr="00D015B0" w:rsidRDefault="00D015B0" w:rsidP="00D015B0">
      <w:pPr>
        <w:ind w:left="708"/>
        <w:jc w:val="left"/>
        <w:rPr>
          <w:rFonts w:cs="Arial"/>
          <w:sz w:val="20"/>
          <w:szCs w:val="20"/>
        </w:rPr>
      </w:pPr>
      <w:r w:rsidRPr="00D015B0">
        <w:rPr>
          <w:rFonts w:cs="Arial"/>
          <w:sz w:val="20"/>
          <w:szCs w:val="20"/>
        </w:rPr>
        <w:t xml:space="preserve">3.c) </w:t>
      </w:r>
      <w:hyperlink w:anchor="NOPRODUCTIVOSBENEFICIARIOS" w:history="1">
        <w:r w:rsidRPr="003535FC">
          <w:rPr>
            <w:rStyle w:val="Hipervnculo"/>
            <w:rFonts w:cs="Arial"/>
            <w:sz w:val="20"/>
            <w:szCs w:val="20"/>
          </w:rPr>
          <w:t>Beneficiar</w:t>
        </w:r>
        <w:r w:rsidRPr="003535FC">
          <w:rPr>
            <w:rStyle w:val="Hipervnculo"/>
            <w:rFonts w:cs="Arial"/>
            <w:sz w:val="20"/>
            <w:szCs w:val="20"/>
          </w:rPr>
          <w:t>i</w:t>
        </w:r>
        <w:r w:rsidRPr="003535FC">
          <w:rPr>
            <w:rStyle w:val="Hipervnculo"/>
            <w:rFonts w:cs="Arial"/>
            <w:sz w:val="20"/>
            <w:szCs w:val="20"/>
          </w:rPr>
          <w:t>os</w:t>
        </w:r>
      </w:hyperlink>
    </w:p>
    <w:p w:rsidR="00D015B0" w:rsidRPr="00D015B0" w:rsidRDefault="00D015B0" w:rsidP="00D015B0">
      <w:pPr>
        <w:ind w:left="708"/>
        <w:jc w:val="left"/>
        <w:rPr>
          <w:rFonts w:cs="Arial"/>
          <w:sz w:val="20"/>
          <w:szCs w:val="20"/>
        </w:rPr>
      </w:pPr>
      <w:r w:rsidRPr="00D015B0">
        <w:rPr>
          <w:rFonts w:cs="Arial"/>
          <w:sz w:val="20"/>
          <w:szCs w:val="20"/>
        </w:rPr>
        <w:t xml:space="preserve">3.d) </w:t>
      </w:r>
      <w:hyperlink w:anchor="NOPRODUCTIVOSLÍMITESAYUDA" w:history="1">
        <w:r w:rsidRPr="003535FC">
          <w:rPr>
            <w:rStyle w:val="Hipervnculo"/>
            <w:rFonts w:cs="Arial"/>
            <w:sz w:val="20"/>
            <w:szCs w:val="20"/>
          </w:rPr>
          <w:t>Porcentajes y límites máximos de l</w:t>
        </w:r>
        <w:r w:rsidRPr="003535FC">
          <w:rPr>
            <w:rStyle w:val="Hipervnculo"/>
            <w:rFonts w:cs="Arial"/>
            <w:sz w:val="20"/>
            <w:szCs w:val="20"/>
          </w:rPr>
          <w:t>a</w:t>
        </w:r>
        <w:r w:rsidRPr="003535FC">
          <w:rPr>
            <w:rStyle w:val="Hipervnculo"/>
            <w:rFonts w:cs="Arial"/>
            <w:sz w:val="20"/>
            <w:szCs w:val="20"/>
          </w:rPr>
          <w:t xml:space="preserve"> ayuda</w:t>
        </w:r>
      </w:hyperlink>
    </w:p>
    <w:p w:rsidR="00D015B0" w:rsidRPr="00D015B0" w:rsidRDefault="00D015B0" w:rsidP="00D015B0">
      <w:pPr>
        <w:ind w:left="708"/>
        <w:jc w:val="left"/>
        <w:rPr>
          <w:rFonts w:cs="Arial"/>
          <w:sz w:val="20"/>
          <w:szCs w:val="20"/>
        </w:rPr>
      </w:pPr>
      <w:r w:rsidRPr="00D015B0">
        <w:rPr>
          <w:rFonts w:cs="Arial"/>
          <w:sz w:val="20"/>
          <w:szCs w:val="20"/>
        </w:rPr>
        <w:t xml:space="preserve">3.e) </w:t>
      </w:r>
      <w:hyperlink w:anchor="NOPRODUCTIVOSCOMPATIBILIDAD" w:history="1">
        <w:r w:rsidRPr="003535FC">
          <w:rPr>
            <w:rStyle w:val="Hipervnculo"/>
            <w:rFonts w:cs="Arial"/>
            <w:sz w:val="20"/>
            <w:szCs w:val="20"/>
          </w:rPr>
          <w:t>Compatibilid</w:t>
        </w:r>
        <w:r w:rsidRPr="003535FC">
          <w:rPr>
            <w:rStyle w:val="Hipervnculo"/>
            <w:rFonts w:cs="Arial"/>
            <w:sz w:val="20"/>
            <w:szCs w:val="20"/>
          </w:rPr>
          <w:t>a</w:t>
        </w:r>
        <w:r w:rsidRPr="003535FC">
          <w:rPr>
            <w:rStyle w:val="Hipervnculo"/>
            <w:rFonts w:cs="Arial"/>
            <w:sz w:val="20"/>
            <w:szCs w:val="20"/>
          </w:rPr>
          <w:t>d de ayudas</w:t>
        </w:r>
      </w:hyperlink>
    </w:p>
    <w:p w:rsidR="00D015B0" w:rsidRPr="00D015B0" w:rsidRDefault="00D015B0" w:rsidP="00D015B0">
      <w:pPr>
        <w:jc w:val="left"/>
        <w:rPr>
          <w:rFonts w:cs="Arial"/>
          <w:sz w:val="20"/>
          <w:szCs w:val="20"/>
        </w:rPr>
      </w:pPr>
      <w:r w:rsidRPr="00D015B0">
        <w:rPr>
          <w:rFonts w:cs="Arial"/>
          <w:sz w:val="20"/>
          <w:szCs w:val="20"/>
        </w:rPr>
        <w:t xml:space="preserve">4) </w:t>
      </w:r>
      <w:hyperlink w:anchor="CONVOCATORIA2017" w:history="1">
        <w:r w:rsidR="003535FC" w:rsidRPr="003535FC">
          <w:rPr>
            <w:rStyle w:val="Hipervnculo"/>
            <w:rFonts w:cs="Arial"/>
            <w:b/>
            <w:sz w:val="20"/>
            <w:szCs w:val="20"/>
          </w:rPr>
          <w:t>CONVOCATORIA DE 2017</w:t>
        </w:r>
      </w:hyperlink>
      <w:r w:rsidRPr="00D015B0">
        <w:rPr>
          <w:rFonts w:cs="Arial"/>
          <w:sz w:val="20"/>
          <w:szCs w:val="20"/>
        </w:rPr>
        <w:t xml:space="preserve"> (comunes a las tres líneas anteriores): presupuesto y plazos</w:t>
      </w:r>
    </w:p>
    <w:p w:rsidR="00D015B0" w:rsidRDefault="00D015B0">
      <w:pPr>
        <w:rPr>
          <w:rFonts w:cs="Arial"/>
          <w:szCs w:val="24"/>
        </w:rPr>
      </w:pPr>
      <w:r>
        <w:rPr>
          <w:rFonts w:cs="Arial"/>
          <w:szCs w:val="24"/>
        </w:rPr>
        <w:br w:type="page"/>
      </w:r>
    </w:p>
    <w:p w:rsidR="00DF1F77" w:rsidRPr="000C71D0" w:rsidRDefault="000C71D0" w:rsidP="000C71D0">
      <w:pPr>
        <w:autoSpaceDE w:val="0"/>
        <w:autoSpaceDN w:val="0"/>
        <w:adjustRightInd w:val="0"/>
        <w:jc w:val="center"/>
        <w:rPr>
          <w:rFonts w:cs="Arial"/>
          <w:b/>
          <w:bCs/>
          <w:szCs w:val="24"/>
        </w:rPr>
      </w:pPr>
      <w:r w:rsidRPr="000C71D0">
        <w:rPr>
          <w:rFonts w:cs="Arial"/>
          <w:b/>
          <w:bCs/>
          <w:szCs w:val="24"/>
        </w:rPr>
        <w:lastRenderedPageBreak/>
        <w:t>ORDEN DRS/1482/2016, de 18 de octubre, por la que se aprueban las bases reguladoras</w:t>
      </w:r>
      <w:r>
        <w:rPr>
          <w:rFonts w:cs="Arial"/>
          <w:b/>
          <w:bCs/>
          <w:szCs w:val="24"/>
        </w:rPr>
        <w:t xml:space="preserve"> </w:t>
      </w:r>
      <w:r w:rsidRPr="000C71D0">
        <w:rPr>
          <w:rFonts w:cs="Arial"/>
          <w:b/>
          <w:bCs/>
          <w:szCs w:val="24"/>
        </w:rPr>
        <w:t>de las ayudas LEADER para la realización de</w:t>
      </w:r>
      <w:r>
        <w:rPr>
          <w:rFonts w:cs="Arial"/>
          <w:b/>
          <w:bCs/>
          <w:szCs w:val="24"/>
        </w:rPr>
        <w:t xml:space="preserve"> </w:t>
      </w:r>
      <w:r w:rsidRPr="000C71D0">
        <w:rPr>
          <w:rFonts w:cs="Arial"/>
          <w:b/>
          <w:bCs/>
          <w:szCs w:val="24"/>
        </w:rPr>
        <w:t>operaciones conforme a las estrategias</w:t>
      </w:r>
      <w:r>
        <w:rPr>
          <w:rFonts w:cs="Arial"/>
          <w:b/>
          <w:bCs/>
          <w:szCs w:val="24"/>
        </w:rPr>
        <w:t xml:space="preserve"> </w:t>
      </w:r>
      <w:r w:rsidRPr="000C71D0">
        <w:rPr>
          <w:rFonts w:cs="Arial"/>
          <w:b/>
          <w:bCs/>
          <w:szCs w:val="24"/>
        </w:rPr>
        <w:t>de desarrollo local LEADER en el marco del Programa de Desarrollo Rural para Aragón</w:t>
      </w:r>
      <w:r>
        <w:rPr>
          <w:rFonts w:cs="Arial"/>
          <w:b/>
          <w:bCs/>
          <w:szCs w:val="24"/>
        </w:rPr>
        <w:t xml:space="preserve"> </w:t>
      </w:r>
      <w:r w:rsidRPr="000C71D0">
        <w:rPr>
          <w:rFonts w:cs="Arial"/>
          <w:b/>
          <w:bCs/>
          <w:szCs w:val="24"/>
        </w:rPr>
        <w:t>2014-2020</w:t>
      </w:r>
    </w:p>
    <w:p w:rsidR="000C71D0" w:rsidRDefault="000C71D0" w:rsidP="000C71D0"/>
    <w:p w:rsidR="000C71D0" w:rsidRDefault="000C71D0" w:rsidP="000C71D0">
      <w:r>
        <w:t>Esta Orden sustituye a la que estuvo en vigor hasta su publicación: esta última contenía la convocatoria de ayudas de 2016. Por ello, la convocatoria de ayudas publicada el 14.11.2016, la vigente para el año 2017, se rige por esta nueva Orden DRS/1482/2016.</w:t>
      </w:r>
    </w:p>
    <w:p w:rsidR="000C71D0" w:rsidRDefault="000C71D0" w:rsidP="000C71D0"/>
    <w:p w:rsidR="000D061C" w:rsidRPr="00D015B0" w:rsidRDefault="00562562" w:rsidP="00D015B0">
      <w:pPr>
        <w:pStyle w:val="Prrafodelista"/>
        <w:shd w:val="clear" w:color="auto" w:fill="D9D9D9" w:themeFill="background1" w:themeFillShade="D9"/>
        <w:jc w:val="center"/>
        <w:rPr>
          <w:b/>
          <w:sz w:val="28"/>
          <w:szCs w:val="28"/>
        </w:rPr>
      </w:pPr>
      <w:bookmarkStart w:id="0" w:name="ACTIVIDADESUBVENCIONABLES"/>
      <w:bookmarkEnd w:id="0"/>
      <w:r w:rsidRPr="00D015B0">
        <w:rPr>
          <w:b/>
          <w:sz w:val="28"/>
          <w:szCs w:val="28"/>
        </w:rPr>
        <w:t>ACTIVIDADES SUBVENCIONABLES</w:t>
      </w:r>
    </w:p>
    <w:p w:rsidR="00562562" w:rsidRDefault="00562562" w:rsidP="00DF1F77">
      <w:pPr>
        <w:rPr>
          <w:rFonts w:cs="Arial"/>
          <w:lang w:val="es-ES_tradnl"/>
        </w:rPr>
      </w:pPr>
    </w:p>
    <w:p w:rsidR="00C04689" w:rsidRDefault="00C04689" w:rsidP="00DF1F77">
      <w:r>
        <w:rPr>
          <w:rFonts w:cs="Arial"/>
          <w:lang w:val="es-ES_tradnl"/>
        </w:rPr>
        <w:t>A</w:t>
      </w:r>
      <w:r w:rsidRPr="0034173E">
        <w:rPr>
          <w:rFonts w:cs="Arial"/>
          <w:lang w:val="es-ES_tradnl"/>
        </w:rPr>
        <w:t xml:space="preserve">ctividades correspondientes a los ámbitos de programación establecidos en las </w:t>
      </w:r>
      <w:r>
        <w:rPr>
          <w:rFonts w:cs="Arial"/>
          <w:lang w:val="es-ES_tradnl"/>
        </w:rPr>
        <w:t xml:space="preserve">estrategias de desarrollo local participativo </w:t>
      </w:r>
      <w:r w:rsidRPr="0034173E">
        <w:rPr>
          <w:rFonts w:cs="Arial"/>
          <w:lang w:val="es-ES_tradnl"/>
        </w:rPr>
        <w:t>seleccionadas</w:t>
      </w:r>
      <w:r>
        <w:rPr>
          <w:rFonts w:cs="Arial"/>
          <w:lang w:val="es-ES_tradnl"/>
        </w:rPr>
        <w:t>:</w:t>
      </w:r>
    </w:p>
    <w:p w:rsidR="00562562" w:rsidRDefault="00562562" w:rsidP="00DF1F77"/>
    <w:p w:rsidR="00B831CA" w:rsidRPr="003535FC" w:rsidRDefault="003535FC" w:rsidP="00B831CA">
      <w:pPr>
        <w:rPr>
          <w:b/>
        </w:rPr>
      </w:pPr>
      <w:r w:rsidRPr="003535FC">
        <w:rPr>
          <w:b/>
        </w:rPr>
        <w:t>A) PROYECTOS PRODUCTIVOS</w:t>
      </w:r>
      <w:bookmarkStart w:id="1" w:name="_GoBack"/>
      <w:bookmarkEnd w:id="1"/>
    </w:p>
    <w:p w:rsidR="00B831CA" w:rsidRDefault="00B831CA" w:rsidP="00B831CA">
      <w:pPr>
        <w:ind w:left="708"/>
      </w:pPr>
      <w:r>
        <w:t>a.1) Mejora</w:t>
      </w:r>
      <w:r w:rsidR="00995244">
        <w:t>r l</w:t>
      </w:r>
      <w:r>
        <w:t>a accesibilidad a las tecnologías de la información y la comunicación</w:t>
      </w:r>
    </w:p>
    <w:p w:rsidR="00B831CA" w:rsidRDefault="00B831CA" w:rsidP="00B831CA">
      <w:pPr>
        <w:ind w:left="708"/>
      </w:pPr>
      <w:r>
        <w:t xml:space="preserve">(TIC) </w:t>
      </w:r>
      <w:r w:rsidR="00995244">
        <w:t>y</w:t>
      </w:r>
      <w:r>
        <w:t xml:space="preserve"> su uso en zonas rurales, para agentes privados.</w:t>
      </w:r>
    </w:p>
    <w:p w:rsidR="00B831CA" w:rsidRDefault="00B831CA" w:rsidP="00B831CA">
      <w:pPr>
        <w:ind w:left="708"/>
      </w:pPr>
      <w:r>
        <w:t>a.2) Mejora</w:t>
      </w:r>
      <w:r w:rsidR="00995244">
        <w:t>r</w:t>
      </w:r>
      <w:r>
        <w:t xml:space="preserve"> la competitividad de las </w:t>
      </w:r>
      <w:r w:rsidR="00995244">
        <w:t>pymes</w:t>
      </w:r>
      <w:r>
        <w:t>.</w:t>
      </w:r>
    </w:p>
    <w:p w:rsidR="00B831CA" w:rsidRDefault="00B831CA" w:rsidP="00B831CA">
      <w:pPr>
        <w:ind w:left="708"/>
      </w:pPr>
      <w:r>
        <w:t>a.3) Produci</w:t>
      </w:r>
      <w:r w:rsidR="00995244">
        <w:t>r</w:t>
      </w:r>
      <w:r>
        <w:t xml:space="preserve"> energías renovables para autoconsumo y eficiencia energética de</w:t>
      </w:r>
    </w:p>
    <w:p w:rsidR="00B831CA" w:rsidRDefault="00B831CA" w:rsidP="00B831CA">
      <w:pPr>
        <w:ind w:left="708"/>
      </w:pPr>
      <w:r>
        <w:t>empresas.</w:t>
      </w:r>
    </w:p>
    <w:p w:rsidR="000D3B29" w:rsidRDefault="000D3B29" w:rsidP="00B831CA">
      <w:pPr>
        <w:ind w:left="708"/>
      </w:pPr>
    </w:p>
    <w:p w:rsidR="00B831CA" w:rsidRPr="003535FC" w:rsidRDefault="003535FC" w:rsidP="00B831CA">
      <w:pPr>
        <w:rPr>
          <w:b/>
        </w:rPr>
      </w:pPr>
      <w:r w:rsidRPr="003535FC">
        <w:rPr>
          <w:b/>
        </w:rPr>
        <w:t>B) COOPERACIÓN ENTRE PARTICULARES</w:t>
      </w:r>
    </w:p>
    <w:p w:rsidR="000D3B29" w:rsidRDefault="000D3B29" w:rsidP="00B831CA"/>
    <w:p w:rsidR="00995244" w:rsidRDefault="00995244" w:rsidP="00B831CA">
      <w:r>
        <w:t>P</w:t>
      </w:r>
      <w:r w:rsidR="00B831CA">
        <w:t xml:space="preserve">royectos </w:t>
      </w:r>
      <w:r>
        <w:t xml:space="preserve">productivos </w:t>
      </w:r>
      <w:r w:rsidR="00B831CA">
        <w:t>en los que coopera</w:t>
      </w:r>
      <w:r>
        <w:t>n necesariamente</w:t>
      </w:r>
      <w:r w:rsidR="00B831CA">
        <w:t xml:space="preserve"> varias entidades</w:t>
      </w:r>
      <w:r>
        <w:t xml:space="preserve"> (salvo en transferencia de </w:t>
      </w:r>
      <w:proofErr w:type="spellStart"/>
      <w:r>
        <w:t>I+D+i</w:t>
      </w:r>
      <w:proofErr w:type="spellEnd"/>
      <w:r>
        <w:t xml:space="preserve"> o proyectos tecnológicos, en los que puede haber un solo beneficiario)</w:t>
      </w:r>
      <w:r w:rsidR="00B831CA">
        <w:t xml:space="preserve">. </w:t>
      </w:r>
    </w:p>
    <w:p w:rsidR="00995244" w:rsidRDefault="00995244" w:rsidP="00B831CA"/>
    <w:p w:rsidR="00B831CA" w:rsidRDefault="00B831CA" w:rsidP="00B831CA">
      <w:r>
        <w:t xml:space="preserve">Está pensado para facilitar que las entidades privadas cooperen con entidades que les transfieren </w:t>
      </w:r>
      <w:proofErr w:type="spellStart"/>
      <w:r>
        <w:t>I+D+i</w:t>
      </w:r>
      <w:proofErr w:type="spellEnd"/>
      <w:r w:rsidR="00995244">
        <w:t xml:space="preserve">, pero </w:t>
      </w:r>
      <w:r>
        <w:t xml:space="preserve">se ha extendido a entidades públicas y a proyectos en los que es necesaria la cooperación entre agentes </w:t>
      </w:r>
      <w:r w:rsidR="00995244">
        <w:t xml:space="preserve">para conseguir los </w:t>
      </w:r>
      <w:r>
        <w:t>fin</w:t>
      </w:r>
      <w:r w:rsidR="00995244">
        <w:t>e</w:t>
      </w:r>
      <w:r>
        <w:t>s propi</w:t>
      </w:r>
      <w:r w:rsidR="00995244">
        <w:t>o</w:t>
      </w:r>
      <w:r>
        <w:t>s de los proyectos productivos</w:t>
      </w:r>
      <w:r w:rsidR="00995244">
        <w:t xml:space="preserve"> </w:t>
      </w:r>
      <w:r w:rsidR="00995244">
        <w:t>(</w:t>
      </w:r>
      <w:r w:rsidR="00995244">
        <w:t xml:space="preserve">cooperación que </w:t>
      </w:r>
      <w:r w:rsidR="00995244">
        <w:t xml:space="preserve">no </w:t>
      </w:r>
      <w:r w:rsidR="00995244">
        <w:t>es una mer</w:t>
      </w:r>
      <w:r w:rsidR="00995244">
        <w:t xml:space="preserve">a prestación de servicios, salvo </w:t>
      </w:r>
      <w:r w:rsidR="00995244">
        <w:t>en</w:t>
      </w:r>
      <w:r w:rsidR="00995244">
        <w:t xml:space="preserve"> transferencia de </w:t>
      </w:r>
      <w:proofErr w:type="spellStart"/>
      <w:r w:rsidR="00995244">
        <w:t>I+D+i</w:t>
      </w:r>
      <w:proofErr w:type="spellEnd"/>
      <w:r w:rsidR="00995244">
        <w:t>)</w:t>
      </w:r>
      <w:r>
        <w:t>.</w:t>
      </w:r>
    </w:p>
    <w:p w:rsidR="000D3B29" w:rsidRDefault="000D3B29" w:rsidP="00B831CA"/>
    <w:p w:rsidR="00B831CA" w:rsidRPr="003535FC" w:rsidRDefault="003535FC" w:rsidP="00B831CA">
      <w:pPr>
        <w:rPr>
          <w:b/>
        </w:rPr>
      </w:pPr>
      <w:r>
        <w:rPr>
          <w:b/>
        </w:rPr>
        <w:t>C) PROYECTOS NO PRODUCTIVOS</w:t>
      </w:r>
    </w:p>
    <w:p w:rsidR="00B831CA" w:rsidRDefault="00B831CA" w:rsidP="00B831CA">
      <w:pPr>
        <w:ind w:left="708"/>
      </w:pPr>
      <w:r>
        <w:t>c.1) Mejora de la accesibilidad a las tecnologías de la información y la comunicación</w:t>
      </w:r>
    </w:p>
    <w:p w:rsidR="00B831CA" w:rsidRDefault="00B831CA" w:rsidP="00B831CA">
      <w:pPr>
        <w:ind w:left="708"/>
      </w:pPr>
      <w:r>
        <w:t>(TIC) así como su uso en las zonas rurales, para entidades públicas locales y entidades</w:t>
      </w:r>
    </w:p>
    <w:p w:rsidR="00B831CA" w:rsidRDefault="00B831CA" w:rsidP="00B831CA">
      <w:pPr>
        <w:ind w:left="708"/>
      </w:pPr>
      <w:r>
        <w:t>sin ánimo de lucro.</w:t>
      </w:r>
    </w:p>
    <w:p w:rsidR="00B831CA" w:rsidRDefault="00B831CA" w:rsidP="00B831CA">
      <w:pPr>
        <w:ind w:left="708"/>
      </w:pPr>
      <w:r>
        <w:t>c.2) Eficiencia energética en entidades públicas locales y sin ánimo de lucro.</w:t>
      </w:r>
    </w:p>
    <w:p w:rsidR="00B831CA" w:rsidRDefault="00B831CA" w:rsidP="00B831CA">
      <w:pPr>
        <w:ind w:left="708"/>
      </w:pPr>
      <w:r>
        <w:t>c.3) Inversiones y acciones de formación y divulgación en relación con la conservación</w:t>
      </w:r>
    </w:p>
    <w:p w:rsidR="00B831CA" w:rsidRDefault="00B831CA" w:rsidP="00B831CA">
      <w:pPr>
        <w:ind w:left="708"/>
      </w:pPr>
      <w:r>
        <w:t>y protección del medio ambiente.</w:t>
      </w:r>
    </w:p>
    <w:p w:rsidR="00B831CA" w:rsidRDefault="00B831CA" w:rsidP="00B831CA">
      <w:pPr>
        <w:ind w:left="708"/>
      </w:pPr>
      <w:r>
        <w:t>c.4) Inversiones y acciones de formación y divulgación en materia de cambio climático.</w:t>
      </w:r>
    </w:p>
    <w:p w:rsidR="00B831CA" w:rsidRDefault="00B831CA" w:rsidP="00B831CA">
      <w:pPr>
        <w:ind w:left="708"/>
      </w:pPr>
      <w:r>
        <w:t>c.5) Inversiones materiales para la creación de empleo.</w:t>
      </w:r>
    </w:p>
    <w:p w:rsidR="00B831CA" w:rsidRDefault="00B831CA" w:rsidP="00B831CA">
      <w:pPr>
        <w:ind w:left="708"/>
      </w:pPr>
      <w:r>
        <w:t>c.6) Acciones formativas en materia de empleo, espíritu emprendedor, creación de empresas</w:t>
      </w:r>
    </w:p>
    <w:p w:rsidR="00B831CA" w:rsidRDefault="00B831CA" w:rsidP="00B831CA">
      <w:pPr>
        <w:ind w:left="708"/>
      </w:pPr>
      <w:r>
        <w:t>y adaptación de los trabajadores, las empresas y los empresarios al cambio.</w:t>
      </w:r>
    </w:p>
    <w:p w:rsidR="00B831CA" w:rsidRDefault="00B831CA" w:rsidP="00B831CA">
      <w:pPr>
        <w:ind w:left="708"/>
      </w:pPr>
      <w:r>
        <w:t>c.7) Infraestructura social.</w:t>
      </w:r>
    </w:p>
    <w:p w:rsidR="00640F9A" w:rsidRDefault="00640F9A" w:rsidP="00B831CA">
      <w:pPr>
        <w:ind w:left="708"/>
      </w:pPr>
    </w:p>
    <w:p w:rsidR="00640F9A" w:rsidRPr="00D015B0" w:rsidRDefault="00640F9A" w:rsidP="00D015B0">
      <w:pPr>
        <w:pStyle w:val="Prrafodelista"/>
        <w:shd w:val="clear" w:color="auto" w:fill="D9D9D9" w:themeFill="background1" w:themeFillShade="D9"/>
        <w:jc w:val="center"/>
        <w:rPr>
          <w:b/>
          <w:sz w:val="28"/>
          <w:szCs w:val="28"/>
        </w:rPr>
      </w:pPr>
      <w:bookmarkStart w:id="2" w:name="GASTOSSUBVENCIONABLES"/>
      <w:bookmarkEnd w:id="2"/>
      <w:r w:rsidRPr="00D015B0">
        <w:rPr>
          <w:b/>
          <w:sz w:val="28"/>
          <w:szCs w:val="28"/>
        </w:rPr>
        <w:t>GASTOS SUBVENCIONABLES</w:t>
      </w:r>
      <w:r w:rsidRPr="00D015B0">
        <w:rPr>
          <w:b/>
          <w:sz w:val="28"/>
          <w:szCs w:val="28"/>
        </w:rPr>
        <w:t xml:space="preserve"> PARA TODAS LAS ACTIVIDADES SUBVENCIONABLES</w:t>
      </w:r>
    </w:p>
    <w:p w:rsidR="00640F9A" w:rsidRDefault="00640F9A" w:rsidP="00640F9A"/>
    <w:p w:rsidR="00640F9A" w:rsidRDefault="00640F9A" w:rsidP="00640F9A">
      <w:r>
        <w:t>a) La construcción, adquisición (incluido el arrendamiento financiero) o mejora de un inmueble que esté afecto al fin para el que se subvenciona la actuación.</w:t>
      </w:r>
    </w:p>
    <w:p w:rsidR="00640F9A" w:rsidRDefault="00640F9A" w:rsidP="00640F9A">
      <w:r>
        <w:t>b) La compra o arrendamiento con opción de compra de nueva maquinaria y equipo, hasta el valor de mercado del producto.</w:t>
      </w:r>
    </w:p>
    <w:p w:rsidR="00640F9A" w:rsidRDefault="00640F9A" w:rsidP="00640F9A">
      <w:r>
        <w:t>c) Los costes generales vinculados a los gastos contemplados en las letras a) y b), tales como honorarios de arquitectos e ingenieros, o los relativos al asesoramiento sobre la sostenibilidad económica y medioambiental, incluidos los estudios de viabilidad. Los estudios de viabilidad se considerarán gastos subvencionables aun cuando, atendiendo a su resultado, no lleguen a efectuarse gastos contemplados en las letras a) y b).</w:t>
      </w:r>
    </w:p>
    <w:p w:rsidR="00640F9A" w:rsidRDefault="00640F9A" w:rsidP="00640F9A">
      <w:r>
        <w:t xml:space="preserve">d) Las inversiones intangibles consistentes en la adquisición o desarrollo de programas informáticos y adquisiciones de patentes, licencias, derechos de autor y marcas registradas. </w:t>
      </w:r>
    </w:p>
    <w:p w:rsidR="00DF1F77" w:rsidRDefault="00DF1F77" w:rsidP="00DF1F77"/>
    <w:p w:rsidR="003B2975" w:rsidRPr="00D015B0" w:rsidRDefault="003B2975" w:rsidP="00D015B0">
      <w:pPr>
        <w:pStyle w:val="Prrafodelista"/>
        <w:numPr>
          <w:ilvl w:val="0"/>
          <w:numId w:val="5"/>
        </w:numPr>
        <w:shd w:val="clear" w:color="auto" w:fill="D9D9D9" w:themeFill="background1" w:themeFillShade="D9"/>
        <w:jc w:val="center"/>
        <w:rPr>
          <w:b/>
          <w:sz w:val="28"/>
          <w:szCs w:val="28"/>
        </w:rPr>
      </w:pPr>
      <w:r w:rsidRPr="00D015B0">
        <w:rPr>
          <w:b/>
          <w:sz w:val="28"/>
          <w:szCs w:val="28"/>
        </w:rPr>
        <w:t>PROYECTOS PRODUCTIVOS</w:t>
      </w:r>
    </w:p>
    <w:p w:rsidR="003B2975" w:rsidRDefault="003B2975" w:rsidP="00D015B0">
      <w:pPr>
        <w:rPr>
          <w:b/>
          <w:szCs w:val="24"/>
        </w:rPr>
      </w:pPr>
    </w:p>
    <w:p w:rsidR="000D061C" w:rsidRPr="003B2975" w:rsidRDefault="003B2975" w:rsidP="003B2975">
      <w:pPr>
        <w:shd w:val="clear" w:color="auto" w:fill="D9D9D9" w:themeFill="background1" w:themeFillShade="D9"/>
        <w:rPr>
          <w:b/>
          <w:szCs w:val="24"/>
        </w:rPr>
      </w:pPr>
      <w:r>
        <w:rPr>
          <w:b/>
          <w:szCs w:val="24"/>
        </w:rPr>
        <w:t xml:space="preserve">1.a) </w:t>
      </w:r>
      <w:bookmarkStart w:id="3" w:name="ACTIVIDADESPRODUCTIVASNOSUBVENCIONABLES"/>
      <w:bookmarkEnd w:id="3"/>
      <w:r>
        <w:rPr>
          <w:b/>
          <w:szCs w:val="24"/>
        </w:rPr>
        <w:t>ACTIVIDADES NO SUBVENCIONABLES</w:t>
      </w:r>
    </w:p>
    <w:p w:rsidR="003B2975" w:rsidRDefault="003B2975" w:rsidP="00B831CA">
      <w:pPr>
        <w:autoSpaceDE w:val="0"/>
        <w:autoSpaceDN w:val="0"/>
        <w:adjustRightInd w:val="0"/>
        <w:rPr>
          <w:rFonts w:cs="Arial"/>
          <w:szCs w:val="24"/>
        </w:rPr>
      </w:pPr>
    </w:p>
    <w:p w:rsidR="003B2975" w:rsidRPr="003B2975" w:rsidRDefault="003B2975" w:rsidP="000D3B29">
      <w:pPr>
        <w:autoSpaceDE w:val="0"/>
        <w:autoSpaceDN w:val="0"/>
        <w:adjustRightInd w:val="0"/>
        <w:rPr>
          <w:rFonts w:cs="Arial"/>
          <w:szCs w:val="24"/>
        </w:rPr>
      </w:pPr>
      <w:r w:rsidRPr="003B2975">
        <w:rPr>
          <w:rFonts w:cs="Arial"/>
          <w:szCs w:val="24"/>
        </w:rPr>
        <w:t xml:space="preserve">a) </w:t>
      </w:r>
      <w:r w:rsidR="000D3B29">
        <w:rPr>
          <w:rFonts w:cs="Arial"/>
          <w:szCs w:val="24"/>
        </w:rPr>
        <w:t>F</w:t>
      </w:r>
      <w:r w:rsidRPr="003B2975">
        <w:rPr>
          <w:rFonts w:cs="Arial"/>
          <w:szCs w:val="24"/>
        </w:rPr>
        <w:t>armacias, entidades financieras y administraciones de lotería.</w:t>
      </w:r>
    </w:p>
    <w:p w:rsidR="003B2975" w:rsidRPr="003B2975" w:rsidRDefault="003B2975" w:rsidP="000D3B29">
      <w:pPr>
        <w:autoSpaceDE w:val="0"/>
        <w:autoSpaceDN w:val="0"/>
        <w:adjustRightInd w:val="0"/>
        <w:rPr>
          <w:rFonts w:cs="Arial"/>
          <w:szCs w:val="24"/>
        </w:rPr>
      </w:pPr>
      <w:r w:rsidRPr="003B2975">
        <w:rPr>
          <w:rFonts w:cs="Arial"/>
          <w:szCs w:val="24"/>
        </w:rPr>
        <w:t>b) Las inversiones directamente relacionadas con la producción agrícola y ganadera.</w:t>
      </w:r>
    </w:p>
    <w:p w:rsidR="003B2975" w:rsidRPr="003B2975" w:rsidRDefault="003B2975" w:rsidP="000D3B29">
      <w:pPr>
        <w:autoSpaceDE w:val="0"/>
        <w:autoSpaceDN w:val="0"/>
        <w:adjustRightInd w:val="0"/>
        <w:rPr>
          <w:rFonts w:cs="Arial"/>
          <w:szCs w:val="24"/>
        </w:rPr>
      </w:pPr>
      <w:r w:rsidRPr="003B2975">
        <w:rPr>
          <w:rFonts w:cs="Arial"/>
          <w:szCs w:val="24"/>
        </w:rPr>
        <w:t xml:space="preserve">c) </w:t>
      </w:r>
      <w:r w:rsidR="000D3B29">
        <w:rPr>
          <w:rFonts w:cs="Arial"/>
          <w:szCs w:val="24"/>
        </w:rPr>
        <w:t>E</w:t>
      </w:r>
      <w:r w:rsidRPr="003B2975">
        <w:rPr>
          <w:rFonts w:cs="Arial"/>
          <w:szCs w:val="24"/>
        </w:rPr>
        <w:t>mpresas de servicios agrarios</w:t>
      </w:r>
      <w:r w:rsidR="000D3B29">
        <w:rPr>
          <w:rFonts w:cs="Arial"/>
          <w:szCs w:val="24"/>
        </w:rPr>
        <w:t xml:space="preserve"> (que </w:t>
      </w:r>
      <w:r w:rsidRPr="003B2975">
        <w:rPr>
          <w:rFonts w:cs="Arial"/>
          <w:szCs w:val="24"/>
        </w:rPr>
        <w:t>realizan</w:t>
      </w:r>
      <w:r w:rsidR="000D3B29">
        <w:rPr>
          <w:rFonts w:cs="Arial"/>
          <w:szCs w:val="24"/>
        </w:rPr>
        <w:t xml:space="preserve"> </w:t>
      </w:r>
      <w:r w:rsidRPr="003B2975">
        <w:rPr>
          <w:rFonts w:cs="Arial"/>
          <w:szCs w:val="24"/>
        </w:rPr>
        <w:t>labores agrícolas para terceros</w:t>
      </w:r>
      <w:r w:rsidR="000D3B29">
        <w:rPr>
          <w:rFonts w:cs="Arial"/>
          <w:szCs w:val="24"/>
        </w:rPr>
        <w:t>)</w:t>
      </w:r>
      <w:r w:rsidRPr="003B2975">
        <w:rPr>
          <w:rFonts w:cs="Arial"/>
          <w:szCs w:val="24"/>
        </w:rPr>
        <w:t>.</w:t>
      </w:r>
    </w:p>
    <w:p w:rsidR="003B2975" w:rsidRPr="003B2975" w:rsidRDefault="003B2975" w:rsidP="000D3B29">
      <w:pPr>
        <w:autoSpaceDE w:val="0"/>
        <w:autoSpaceDN w:val="0"/>
        <w:adjustRightInd w:val="0"/>
        <w:rPr>
          <w:rFonts w:cs="Arial"/>
          <w:szCs w:val="24"/>
        </w:rPr>
      </w:pPr>
      <w:r w:rsidRPr="003B2975">
        <w:rPr>
          <w:rFonts w:cs="Arial"/>
          <w:szCs w:val="24"/>
        </w:rPr>
        <w:t xml:space="preserve">d) </w:t>
      </w:r>
      <w:r w:rsidR="000D3B29">
        <w:rPr>
          <w:rFonts w:cs="Arial"/>
          <w:szCs w:val="24"/>
        </w:rPr>
        <w:t>A</w:t>
      </w:r>
      <w:r w:rsidRPr="003B2975">
        <w:rPr>
          <w:rFonts w:cs="Arial"/>
          <w:szCs w:val="24"/>
        </w:rPr>
        <w:t>partamentos turísticos, viviendas de uso turístico</w:t>
      </w:r>
      <w:r w:rsidR="000D3B29">
        <w:rPr>
          <w:rFonts w:cs="Arial"/>
          <w:szCs w:val="24"/>
        </w:rPr>
        <w:t xml:space="preserve"> </w:t>
      </w:r>
      <w:r w:rsidRPr="003B2975">
        <w:rPr>
          <w:rFonts w:cs="Arial"/>
          <w:szCs w:val="24"/>
        </w:rPr>
        <w:t>y viviendas o casas de turismo rural, salvo las viviendas de turismo rural que formen</w:t>
      </w:r>
      <w:r w:rsidR="000D3B29">
        <w:rPr>
          <w:rFonts w:cs="Arial"/>
          <w:szCs w:val="24"/>
        </w:rPr>
        <w:t xml:space="preserve"> </w:t>
      </w:r>
      <w:r w:rsidRPr="003B2975">
        <w:rPr>
          <w:rFonts w:cs="Arial"/>
          <w:szCs w:val="24"/>
        </w:rPr>
        <w:t>parte de un proyecto turístico en el que la vivienda o casa de turismo rural sea una</w:t>
      </w:r>
      <w:r w:rsidR="000D3B29">
        <w:rPr>
          <w:rFonts w:cs="Arial"/>
          <w:szCs w:val="24"/>
        </w:rPr>
        <w:t xml:space="preserve"> </w:t>
      </w:r>
      <w:r w:rsidRPr="003B2975">
        <w:rPr>
          <w:rFonts w:cs="Arial"/>
          <w:szCs w:val="24"/>
        </w:rPr>
        <w:t>actividad complementaria.</w:t>
      </w:r>
    </w:p>
    <w:p w:rsidR="003B2975" w:rsidRPr="003B2975" w:rsidRDefault="003B2975" w:rsidP="000D3B29">
      <w:pPr>
        <w:autoSpaceDE w:val="0"/>
        <w:autoSpaceDN w:val="0"/>
        <w:adjustRightInd w:val="0"/>
        <w:rPr>
          <w:rFonts w:cs="Arial"/>
          <w:szCs w:val="24"/>
        </w:rPr>
      </w:pPr>
      <w:r w:rsidRPr="003B2975">
        <w:rPr>
          <w:rFonts w:cs="Arial"/>
          <w:szCs w:val="24"/>
        </w:rPr>
        <w:t xml:space="preserve">e) </w:t>
      </w:r>
      <w:r w:rsidR="000D3B29">
        <w:rPr>
          <w:rFonts w:cs="Arial"/>
          <w:szCs w:val="24"/>
        </w:rPr>
        <w:t>P</w:t>
      </w:r>
      <w:r w:rsidRPr="003B2975">
        <w:rPr>
          <w:rFonts w:cs="Arial"/>
          <w:szCs w:val="24"/>
        </w:rPr>
        <w:t>roducción de bioenergía a partir de cereales, y</w:t>
      </w:r>
      <w:r w:rsidR="000D3B29">
        <w:rPr>
          <w:rFonts w:cs="Arial"/>
          <w:szCs w:val="24"/>
        </w:rPr>
        <w:t xml:space="preserve"> </w:t>
      </w:r>
      <w:r w:rsidRPr="003B2975">
        <w:rPr>
          <w:rFonts w:cs="Arial"/>
          <w:szCs w:val="24"/>
        </w:rPr>
        <w:t>otros cultivos ricos en fécula, azúcares y oleaginosas.</w:t>
      </w:r>
    </w:p>
    <w:p w:rsidR="003B2975" w:rsidRPr="003B2975" w:rsidRDefault="003B2975" w:rsidP="000D3B29">
      <w:pPr>
        <w:autoSpaceDE w:val="0"/>
        <w:autoSpaceDN w:val="0"/>
        <w:adjustRightInd w:val="0"/>
        <w:rPr>
          <w:rFonts w:cs="Arial"/>
          <w:szCs w:val="24"/>
        </w:rPr>
      </w:pPr>
      <w:r w:rsidRPr="003B2975">
        <w:rPr>
          <w:rFonts w:cs="Arial"/>
          <w:szCs w:val="24"/>
        </w:rPr>
        <w:t xml:space="preserve">f) </w:t>
      </w:r>
      <w:r w:rsidR="000D3B29">
        <w:rPr>
          <w:rFonts w:cs="Arial"/>
          <w:szCs w:val="24"/>
        </w:rPr>
        <w:t>I</w:t>
      </w:r>
      <w:r w:rsidRPr="003B2975">
        <w:rPr>
          <w:rFonts w:cs="Arial"/>
          <w:szCs w:val="24"/>
        </w:rPr>
        <w:t>nstalación de energías renovables limpias, a excepción</w:t>
      </w:r>
      <w:r w:rsidR="000D3B29">
        <w:rPr>
          <w:rFonts w:cs="Arial"/>
          <w:szCs w:val="24"/>
        </w:rPr>
        <w:t xml:space="preserve"> </w:t>
      </w:r>
      <w:r w:rsidRPr="003B2975">
        <w:rPr>
          <w:rFonts w:cs="Arial"/>
          <w:szCs w:val="24"/>
        </w:rPr>
        <w:t>de aquéllas dedicadas exclusivamente al autoconsumo.</w:t>
      </w:r>
    </w:p>
    <w:p w:rsidR="00B831CA" w:rsidRPr="003B2975" w:rsidRDefault="003B2975" w:rsidP="000D3B29">
      <w:pPr>
        <w:autoSpaceDE w:val="0"/>
        <w:autoSpaceDN w:val="0"/>
        <w:adjustRightInd w:val="0"/>
        <w:rPr>
          <w:rFonts w:cs="Arial"/>
          <w:szCs w:val="24"/>
        </w:rPr>
      </w:pPr>
      <w:r w:rsidRPr="003B2975">
        <w:rPr>
          <w:rFonts w:cs="Arial"/>
          <w:szCs w:val="24"/>
        </w:rPr>
        <w:t>g) Las inversiones en el sector del transporte de personas o mercancías, salvo taxis.</w:t>
      </w:r>
    </w:p>
    <w:p w:rsidR="003B2975" w:rsidRDefault="003B2975" w:rsidP="00B831CA">
      <w:pPr>
        <w:autoSpaceDE w:val="0"/>
        <w:autoSpaceDN w:val="0"/>
        <w:adjustRightInd w:val="0"/>
        <w:jc w:val="left"/>
        <w:rPr>
          <w:rFonts w:cs="Arial"/>
          <w:b/>
          <w:szCs w:val="24"/>
        </w:rPr>
      </w:pPr>
    </w:p>
    <w:p w:rsidR="00B831CA" w:rsidRPr="003B2975" w:rsidRDefault="003B2975" w:rsidP="003B2975">
      <w:pPr>
        <w:shd w:val="clear" w:color="auto" w:fill="D9D9D9" w:themeFill="background1" w:themeFillShade="D9"/>
        <w:rPr>
          <w:b/>
          <w:szCs w:val="24"/>
        </w:rPr>
      </w:pPr>
      <w:r w:rsidRPr="003B2975">
        <w:rPr>
          <w:b/>
          <w:szCs w:val="24"/>
        </w:rPr>
        <w:t>1.</w:t>
      </w:r>
      <w:r w:rsidR="00640F9A">
        <w:rPr>
          <w:b/>
          <w:szCs w:val="24"/>
        </w:rPr>
        <w:t>b</w:t>
      </w:r>
      <w:r w:rsidRPr="003B2975">
        <w:rPr>
          <w:b/>
          <w:szCs w:val="24"/>
        </w:rPr>
        <w:t xml:space="preserve">) </w:t>
      </w:r>
      <w:bookmarkStart w:id="4" w:name="GASTOSENPRODUCTIVOSNOSUBVENCIONABLES"/>
      <w:bookmarkEnd w:id="4"/>
      <w:r w:rsidRPr="003B2975">
        <w:rPr>
          <w:b/>
          <w:szCs w:val="24"/>
        </w:rPr>
        <w:t>GASTOS NO SUBVENCIONABLES</w:t>
      </w:r>
    </w:p>
    <w:p w:rsidR="003B2975" w:rsidRDefault="003B2975" w:rsidP="00B831CA">
      <w:pPr>
        <w:autoSpaceDE w:val="0"/>
        <w:autoSpaceDN w:val="0"/>
        <w:adjustRightInd w:val="0"/>
        <w:jc w:val="left"/>
        <w:rPr>
          <w:rFonts w:cs="Arial"/>
          <w:szCs w:val="24"/>
        </w:rPr>
      </w:pPr>
    </w:p>
    <w:p w:rsidR="00B831CA" w:rsidRPr="00B831CA" w:rsidRDefault="00B831CA" w:rsidP="000D3B29">
      <w:pPr>
        <w:autoSpaceDE w:val="0"/>
        <w:autoSpaceDN w:val="0"/>
        <w:adjustRightInd w:val="0"/>
        <w:rPr>
          <w:rFonts w:cs="Arial"/>
          <w:szCs w:val="24"/>
        </w:rPr>
      </w:pPr>
      <w:r w:rsidRPr="00B831CA">
        <w:rPr>
          <w:rFonts w:cs="Arial"/>
          <w:szCs w:val="24"/>
        </w:rPr>
        <w:t>a</w:t>
      </w:r>
      <w:r w:rsidRPr="000D3B29">
        <w:rPr>
          <w:rFonts w:cs="Arial"/>
          <w:b/>
          <w:szCs w:val="24"/>
        </w:rPr>
        <w:t>) Los realizados con anterioridad a la fecha de presentación de la solicitud de ayuda, y</w:t>
      </w:r>
      <w:r w:rsidRPr="000D3B29">
        <w:rPr>
          <w:rFonts w:cs="Arial"/>
          <w:b/>
          <w:szCs w:val="24"/>
        </w:rPr>
        <w:t xml:space="preserve"> </w:t>
      </w:r>
      <w:r w:rsidRPr="000D3B29">
        <w:rPr>
          <w:rFonts w:cs="Arial"/>
          <w:b/>
          <w:szCs w:val="24"/>
        </w:rPr>
        <w:t>en su caso, a la del acta de no inicio</w:t>
      </w:r>
      <w:r w:rsidRPr="00B831CA">
        <w:rPr>
          <w:rFonts w:cs="Arial"/>
          <w:szCs w:val="24"/>
        </w:rPr>
        <w:t>, salvo los gastos generales vinculados a las letras</w:t>
      </w:r>
      <w:r>
        <w:rPr>
          <w:rFonts w:cs="Arial"/>
          <w:szCs w:val="24"/>
        </w:rPr>
        <w:t xml:space="preserve"> </w:t>
      </w:r>
      <w:r w:rsidRPr="00B831CA">
        <w:rPr>
          <w:rFonts w:cs="Arial"/>
          <w:szCs w:val="24"/>
        </w:rPr>
        <w:t>a) y b) del artículo 4, tales como honorarios de arquitectos, ingenieros y asesores.</w:t>
      </w:r>
    </w:p>
    <w:p w:rsidR="00B831CA" w:rsidRPr="00B831CA" w:rsidRDefault="00B831CA" w:rsidP="000D3B29">
      <w:pPr>
        <w:autoSpaceDE w:val="0"/>
        <w:autoSpaceDN w:val="0"/>
        <w:adjustRightInd w:val="0"/>
        <w:rPr>
          <w:rFonts w:cs="Arial"/>
          <w:szCs w:val="24"/>
        </w:rPr>
      </w:pPr>
      <w:r w:rsidRPr="00B831CA">
        <w:rPr>
          <w:rFonts w:cs="Arial"/>
          <w:szCs w:val="24"/>
        </w:rPr>
        <w:t xml:space="preserve">b) </w:t>
      </w:r>
      <w:r w:rsidR="000D3B29">
        <w:rPr>
          <w:rFonts w:cs="Arial"/>
          <w:szCs w:val="24"/>
        </w:rPr>
        <w:t>P</w:t>
      </w:r>
      <w:r w:rsidRPr="00B831CA">
        <w:rPr>
          <w:rFonts w:cs="Arial"/>
          <w:szCs w:val="24"/>
        </w:rPr>
        <w:t>royectos fragmentados o en fases.</w:t>
      </w:r>
    </w:p>
    <w:p w:rsidR="00B831CA" w:rsidRPr="00B831CA" w:rsidRDefault="00B831CA" w:rsidP="000D3B29">
      <w:pPr>
        <w:autoSpaceDE w:val="0"/>
        <w:autoSpaceDN w:val="0"/>
        <w:adjustRightInd w:val="0"/>
        <w:rPr>
          <w:rFonts w:cs="Arial"/>
          <w:szCs w:val="24"/>
        </w:rPr>
      </w:pPr>
      <w:r w:rsidRPr="00B831CA">
        <w:rPr>
          <w:rFonts w:cs="Arial"/>
          <w:szCs w:val="24"/>
        </w:rPr>
        <w:t>c) El IVA recuperable, impuesto, gravamen, tasa, interés, recargo, sanción,</w:t>
      </w:r>
      <w:r>
        <w:rPr>
          <w:rFonts w:cs="Arial"/>
          <w:szCs w:val="24"/>
        </w:rPr>
        <w:t xml:space="preserve"> </w:t>
      </w:r>
      <w:r w:rsidRPr="00B831CA">
        <w:rPr>
          <w:rFonts w:cs="Arial"/>
          <w:szCs w:val="24"/>
        </w:rPr>
        <w:t>gasto de procedimientos judiciales.</w:t>
      </w:r>
    </w:p>
    <w:p w:rsidR="00B831CA" w:rsidRPr="00B831CA" w:rsidRDefault="00B831CA" w:rsidP="000D3B29">
      <w:pPr>
        <w:autoSpaceDE w:val="0"/>
        <w:autoSpaceDN w:val="0"/>
        <w:adjustRightInd w:val="0"/>
        <w:rPr>
          <w:rFonts w:cs="Arial"/>
          <w:szCs w:val="24"/>
        </w:rPr>
      </w:pPr>
      <w:r w:rsidRPr="00B831CA">
        <w:rPr>
          <w:rFonts w:cs="Arial"/>
          <w:szCs w:val="24"/>
        </w:rPr>
        <w:t>d) Los equipos y bienes muebles de segunda mano o de simple reposición.</w:t>
      </w:r>
    </w:p>
    <w:p w:rsidR="00B831CA" w:rsidRPr="00B831CA" w:rsidRDefault="00B831CA" w:rsidP="000D3B29">
      <w:pPr>
        <w:autoSpaceDE w:val="0"/>
        <w:autoSpaceDN w:val="0"/>
        <w:adjustRightInd w:val="0"/>
        <w:rPr>
          <w:rFonts w:cs="Arial"/>
          <w:szCs w:val="24"/>
        </w:rPr>
      </w:pPr>
      <w:r w:rsidRPr="00B831CA">
        <w:rPr>
          <w:rFonts w:cs="Arial"/>
          <w:szCs w:val="24"/>
        </w:rPr>
        <w:t xml:space="preserve">e) </w:t>
      </w:r>
      <w:r w:rsidR="000D3B29">
        <w:rPr>
          <w:rFonts w:cs="Arial"/>
          <w:szCs w:val="24"/>
        </w:rPr>
        <w:t>A</w:t>
      </w:r>
      <w:r w:rsidRPr="00B831CA">
        <w:rPr>
          <w:rFonts w:cs="Arial"/>
          <w:szCs w:val="24"/>
        </w:rPr>
        <w:t>lquileres.</w:t>
      </w:r>
    </w:p>
    <w:p w:rsidR="00B831CA" w:rsidRPr="00B831CA" w:rsidRDefault="00B831CA" w:rsidP="000D3B29">
      <w:pPr>
        <w:autoSpaceDE w:val="0"/>
        <w:autoSpaceDN w:val="0"/>
        <w:adjustRightInd w:val="0"/>
        <w:rPr>
          <w:rFonts w:cs="Arial"/>
          <w:szCs w:val="24"/>
        </w:rPr>
      </w:pPr>
      <w:r w:rsidRPr="00B831CA">
        <w:rPr>
          <w:rFonts w:cs="Arial"/>
          <w:szCs w:val="24"/>
        </w:rPr>
        <w:t xml:space="preserve">f) </w:t>
      </w:r>
      <w:r w:rsidR="000D3B29">
        <w:rPr>
          <w:rFonts w:cs="Arial"/>
          <w:szCs w:val="24"/>
        </w:rPr>
        <w:t>M</w:t>
      </w:r>
      <w:r w:rsidRPr="00B831CA">
        <w:rPr>
          <w:rFonts w:cs="Arial"/>
          <w:szCs w:val="24"/>
        </w:rPr>
        <w:t>antenimiento de bienes muebles e inmuebles.</w:t>
      </w:r>
    </w:p>
    <w:p w:rsidR="00B831CA" w:rsidRPr="00B831CA" w:rsidRDefault="00B831CA" w:rsidP="000D3B29">
      <w:pPr>
        <w:autoSpaceDE w:val="0"/>
        <w:autoSpaceDN w:val="0"/>
        <w:adjustRightInd w:val="0"/>
        <w:rPr>
          <w:rFonts w:cs="Arial"/>
          <w:szCs w:val="24"/>
        </w:rPr>
      </w:pPr>
      <w:r w:rsidRPr="00B831CA">
        <w:rPr>
          <w:rFonts w:cs="Arial"/>
          <w:szCs w:val="24"/>
        </w:rPr>
        <w:t xml:space="preserve">g) </w:t>
      </w:r>
      <w:r w:rsidR="000D3B29">
        <w:rPr>
          <w:rFonts w:cs="Arial"/>
          <w:szCs w:val="24"/>
        </w:rPr>
        <w:t>M</w:t>
      </w:r>
      <w:r w:rsidRPr="00B831CA">
        <w:rPr>
          <w:rFonts w:cs="Arial"/>
          <w:szCs w:val="24"/>
        </w:rPr>
        <w:t>ano de obra propia</w:t>
      </w:r>
      <w:r w:rsidR="000D3B29">
        <w:rPr>
          <w:rFonts w:cs="Arial"/>
          <w:szCs w:val="24"/>
        </w:rPr>
        <w:t>,</w:t>
      </w:r>
      <w:r w:rsidRPr="00B831CA">
        <w:rPr>
          <w:rFonts w:cs="Arial"/>
          <w:szCs w:val="24"/>
        </w:rPr>
        <w:t xml:space="preserve"> o de socios en el caso de sociedades.</w:t>
      </w:r>
    </w:p>
    <w:p w:rsidR="00B831CA" w:rsidRPr="00B831CA" w:rsidRDefault="00B831CA" w:rsidP="000D3B29">
      <w:pPr>
        <w:autoSpaceDE w:val="0"/>
        <w:autoSpaceDN w:val="0"/>
        <w:adjustRightInd w:val="0"/>
        <w:rPr>
          <w:rFonts w:cs="Arial"/>
          <w:szCs w:val="24"/>
        </w:rPr>
      </w:pPr>
      <w:r w:rsidRPr="00B831CA">
        <w:rPr>
          <w:rFonts w:cs="Arial"/>
          <w:szCs w:val="24"/>
        </w:rPr>
        <w:t>h) La organización o asistencia a ferias y congresos.</w:t>
      </w:r>
    </w:p>
    <w:p w:rsidR="00B831CA" w:rsidRPr="00B831CA" w:rsidRDefault="00B831CA" w:rsidP="000D3B29">
      <w:pPr>
        <w:autoSpaceDE w:val="0"/>
        <w:autoSpaceDN w:val="0"/>
        <w:adjustRightInd w:val="0"/>
        <w:rPr>
          <w:rFonts w:cs="Arial"/>
          <w:szCs w:val="24"/>
        </w:rPr>
      </w:pPr>
      <w:r w:rsidRPr="00B831CA">
        <w:rPr>
          <w:rFonts w:cs="Arial"/>
          <w:szCs w:val="24"/>
        </w:rPr>
        <w:t xml:space="preserve">i) </w:t>
      </w:r>
      <w:r w:rsidR="000D3B29">
        <w:rPr>
          <w:rFonts w:cs="Arial"/>
          <w:szCs w:val="24"/>
        </w:rPr>
        <w:t>A</w:t>
      </w:r>
      <w:r w:rsidRPr="00B831CA">
        <w:rPr>
          <w:rFonts w:cs="Arial"/>
          <w:szCs w:val="24"/>
        </w:rPr>
        <w:t>ctividades de formación e investigación.</w:t>
      </w:r>
    </w:p>
    <w:p w:rsidR="00B831CA" w:rsidRPr="00B831CA" w:rsidRDefault="00B831CA" w:rsidP="000D3B29">
      <w:pPr>
        <w:autoSpaceDE w:val="0"/>
        <w:autoSpaceDN w:val="0"/>
        <w:adjustRightInd w:val="0"/>
        <w:rPr>
          <w:rFonts w:cs="Arial"/>
          <w:szCs w:val="24"/>
        </w:rPr>
      </w:pPr>
      <w:r w:rsidRPr="00B831CA">
        <w:rPr>
          <w:rFonts w:cs="Arial"/>
          <w:szCs w:val="24"/>
        </w:rPr>
        <w:t xml:space="preserve">j) </w:t>
      </w:r>
      <w:r w:rsidR="000D3B29">
        <w:rPr>
          <w:rFonts w:cs="Arial"/>
          <w:szCs w:val="24"/>
        </w:rPr>
        <w:t>M</w:t>
      </w:r>
      <w:r w:rsidRPr="00B831CA">
        <w:rPr>
          <w:rFonts w:cs="Arial"/>
          <w:szCs w:val="24"/>
        </w:rPr>
        <w:t>ateriales fungibles.</w:t>
      </w:r>
    </w:p>
    <w:p w:rsidR="00B831CA" w:rsidRPr="00B831CA" w:rsidRDefault="00B831CA" w:rsidP="000D3B29">
      <w:pPr>
        <w:autoSpaceDE w:val="0"/>
        <w:autoSpaceDN w:val="0"/>
        <w:adjustRightInd w:val="0"/>
        <w:rPr>
          <w:rFonts w:cs="Arial"/>
          <w:szCs w:val="24"/>
        </w:rPr>
      </w:pPr>
      <w:r w:rsidRPr="00B831CA">
        <w:rPr>
          <w:rFonts w:cs="Arial"/>
          <w:szCs w:val="24"/>
        </w:rPr>
        <w:t xml:space="preserve">k) </w:t>
      </w:r>
      <w:r w:rsidR="000D3B29">
        <w:rPr>
          <w:rFonts w:cs="Arial"/>
          <w:szCs w:val="24"/>
        </w:rPr>
        <w:t>G</w:t>
      </w:r>
      <w:r w:rsidRPr="00B831CA">
        <w:rPr>
          <w:rFonts w:cs="Arial"/>
          <w:szCs w:val="24"/>
        </w:rPr>
        <w:t>astos corrientes de empresa.</w:t>
      </w:r>
    </w:p>
    <w:p w:rsidR="00B831CA" w:rsidRPr="00B831CA" w:rsidRDefault="00B831CA" w:rsidP="000D3B29">
      <w:pPr>
        <w:autoSpaceDE w:val="0"/>
        <w:autoSpaceDN w:val="0"/>
        <w:adjustRightInd w:val="0"/>
        <w:rPr>
          <w:rFonts w:cs="Arial"/>
          <w:szCs w:val="24"/>
        </w:rPr>
      </w:pPr>
      <w:r w:rsidRPr="00B831CA">
        <w:rPr>
          <w:rFonts w:cs="Arial"/>
          <w:szCs w:val="24"/>
        </w:rPr>
        <w:lastRenderedPageBreak/>
        <w:t xml:space="preserve">l) </w:t>
      </w:r>
      <w:r w:rsidR="000D3B29">
        <w:rPr>
          <w:rFonts w:cs="Arial"/>
          <w:szCs w:val="24"/>
        </w:rPr>
        <w:t>T</w:t>
      </w:r>
      <w:r w:rsidRPr="00B831CA">
        <w:rPr>
          <w:rFonts w:cs="Arial"/>
          <w:szCs w:val="24"/>
        </w:rPr>
        <w:t>raslado de actividades por normativa de obligado cumplimiento.</w:t>
      </w:r>
    </w:p>
    <w:p w:rsidR="00B831CA" w:rsidRPr="00B831CA" w:rsidRDefault="00B831CA" w:rsidP="000D3B29">
      <w:pPr>
        <w:autoSpaceDE w:val="0"/>
        <w:autoSpaceDN w:val="0"/>
        <w:adjustRightInd w:val="0"/>
        <w:rPr>
          <w:rFonts w:cs="Arial"/>
          <w:szCs w:val="24"/>
        </w:rPr>
      </w:pPr>
      <w:r w:rsidRPr="00B831CA">
        <w:rPr>
          <w:rFonts w:cs="Arial"/>
          <w:szCs w:val="24"/>
        </w:rPr>
        <w:t xml:space="preserve">m) </w:t>
      </w:r>
      <w:r w:rsidR="00C237C9">
        <w:rPr>
          <w:rFonts w:cs="Arial"/>
          <w:szCs w:val="24"/>
        </w:rPr>
        <w:t>A</w:t>
      </w:r>
      <w:r w:rsidRPr="00B831CA">
        <w:rPr>
          <w:rFonts w:cs="Arial"/>
          <w:szCs w:val="24"/>
        </w:rPr>
        <w:t>ctuaciones sobre bienes de uso particular del solicitante.</w:t>
      </w:r>
    </w:p>
    <w:p w:rsidR="00B831CA" w:rsidRPr="00B831CA" w:rsidRDefault="00B831CA" w:rsidP="000D3B29">
      <w:pPr>
        <w:autoSpaceDE w:val="0"/>
        <w:autoSpaceDN w:val="0"/>
        <w:adjustRightInd w:val="0"/>
        <w:rPr>
          <w:rFonts w:cs="Arial"/>
          <w:szCs w:val="24"/>
        </w:rPr>
      </w:pPr>
      <w:r w:rsidRPr="00B831CA">
        <w:rPr>
          <w:rFonts w:cs="Arial"/>
          <w:szCs w:val="24"/>
        </w:rPr>
        <w:t xml:space="preserve">n) </w:t>
      </w:r>
      <w:r w:rsidR="00C237C9">
        <w:rPr>
          <w:rFonts w:cs="Arial"/>
          <w:szCs w:val="24"/>
        </w:rPr>
        <w:t>T</w:t>
      </w:r>
      <w:r w:rsidRPr="00B831CA">
        <w:rPr>
          <w:rFonts w:cs="Arial"/>
          <w:szCs w:val="24"/>
        </w:rPr>
        <w:t>ransformación y comercialización agroalimentari</w:t>
      </w:r>
      <w:r w:rsidR="00C237C9">
        <w:rPr>
          <w:rFonts w:cs="Arial"/>
          <w:szCs w:val="24"/>
        </w:rPr>
        <w:t>a</w:t>
      </w:r>
      <w:r>
        <w:rPr>
          <w:rFonts w:cs="Arial"/>
          <w:szCs w:val="24"/>
        </w:rPr>
        <w:t xml:space="preserve"> </w:t>
      </w:r>
      <w:r w:rsidRPr="00B831CA">
        <w:rPr>
          <w:rFonts w:cs="Arial"/>
          <w:szCs w:val="24"/>
        </w:rPr>
        <w:t>con un presupuesto elegible superior a 250.000 euros.</w:t>
      </w:r>
    </w:p>
    <w:p w:rsidR="00B831CA" w:rsidRPr="00B831CA" w:rsidRDefault="00B831CA" w:rsidP="000D3B29">
      <w:pPr>
        <w:autoSpaceDE w:val="0"/>
        <w:autoSpaceDN w:val="0"/>
        <w:adjustRightInd w:val="0"/>
        <w:rPr>
          <w:rFonts w:cs="Arial"/>
          <w:szCs w:val="24"/>
        </w:rPr>
      </w:pPr>
      <w:r w:rsidRPr="00B831CA">
        <w:rPr>
          <w:rFonts w:cs="Arial"/>
          <w:szCs w:val="24"/>
        </w:rPr>
        <w:t xml:space="preserve">ñ) </w:t>
      </w:r>
      <w:r w:rsidR="00C237C9">
        <w:rPr>
          <w:rFonts w:cs="Arial"/>
          <w:b/>
          <w:szCs w:val="24"/>
        </w:rPr>
        <w:t>P</w:t>
      </w:r>
      <w:r w:rsidRPr="000D3B29">
        <w:rPr>
          <w:rFonts w:cs="Arial"/>
          <w:b/>
          <w:szCs w:val="24"/>
        </w:rPr>
        <w:t xml:space="preserve">royectos cuya inversión mínima elegible </w:t>
      </w:r>
      <w:r w:rsidR="00C237C9">
        <w:rPr>
          <w:rFonts w:cs="Arial"/>
          <w:b/>
          <w:szCs w:val="24"/>
        </w:rPr>
        <w:t xml:space="preserve">sea </w:t>
      </w:r>
      <w:r w:rsidRPr="000D3B29">
        <w:rPr>
          <w:rFonts w:cs="Arial"/>
          <w:b/>
          <w:szCs w:val="24"/>
        </w:rPr>
        <w:t>inferior a 5.000</w:t>
      </w:r>
      <w:r w:rsidRPr="000D3B29">
        <w:rPr>
          <w:rFonts w:cs="Arial"/>
          <w:b/>
          <w:szCs w:val="24"/>
        </w:rPr>
        <w:t xml:space="preserve"> </w:t>
      </w:r>
      <w:r w:rsidRPr="000D3B29">
        <w:rPr>
          <w:rFonts w:cs="Arial"/>
          <w:b/>
          <w:szCs w:val="24"/>
        </w:rPr>
        <w:t>euros.</w:t>
      </w:r>
    </w:p>
    <w:p w:rsidR="00562562" w:rsidRPr="00B831CA" w:rsidRDefault="00B831CA" w:rsidP="000D3B29">
      <w:pPr>
        <w:rPr>
          <w:rFonts w:cs="Arial"/>
          <w:b/>
          <w:szCs w:val="24"/>
        </w:rPr>
      </w:pPr>
      <w:r w:rsidRPr="00B831CA">
        <w:rPr>
          <w:rFonts w:cs="Arial"/>
          <w:szCs w:val="24"/>
        </w:rPr>
        <w:t xml:space="preserve">o) </w:t>
      </w:r>
      <w:r w:rsidR="00C237C9">
        <w:rPr>
          <w:rFonts w:cs="Arial"/>
          <w:szCs w:val="24"/>
        </w:rPr>
        <w:t>D</w:t>
      </w:r>
      <w:r w:rsidRPr="00B831CA">
        <w:rPr>
          <w:rFonts w:cs="Arial"/>
          <w:szCs w:val="24"/>
        </w:rPr>
        <w:t>erechos de traspaso o canon de franquicia.</w:t>
      </w:r>
    </w:p>
    <w:p w:rsidR="00DF1F77" w:rsidRDefault="00DF1F77" w:rsidP="00DF1F77"/>
    <w:p w:rsidR="00DF1F77" w:rsidRPr="003B2975" w:rsidRDefault="003B2975" w:rsidP="003B2975">
      <w:pPr>
        <w:shd w:val="clear" w:color="auto" w:fill="D9D9D9" w:themeFill="background1" w:themeFillShade="D9"/>
        <w:rPr>
          <w:b/>
          <w:szCs w:val="24"/>
        </w:rPr>
      </w:pPr>
      <w:r>
        <w:rPr>
          <w:b/>
          <w:szCs w:val="24"/>
        </w:rPr>
        <w:t>1.</w:t>
      </w:r>
      <w:r w:rsidR="00640F9A">
        <w:rPr>
          <w:b/>
          <w:szCs w:val="24"/>
        </w:rPr>
        <w:t>c</w:t>
      </w:r>
      <w:r>
        <w:rPr>
          <w:b/>
          <w:szCs w:val="24"/>
        </w:rPr>
        <w:t xml:space="preserve">) </w:t>
      </w:r>
      <w:bookmarkStart w:id="5" w:name="PRODUCTIVOSBENEFICIARIOS"/>
      <w:bookmarkEnd w:id="5"/>
      <w:r w:rsidRPr="003B2975">
        <w:rPr>
          <w:b/>
          <w:szCs w:val="24"/>
        </w:rPr>
        <w:t>QUIÉNES PUEDEN SER BENEFICIARIOS</w:t>
      </w:r>
    </w:p>
    <w:p w:rsidR="00562562" w:rsidRDefault="00562562" w:rsidP="00DF1F77"/>
    <w:p w:rsidR="00DF1F77" w:rsidRDefault="00DF1F77" w:rsidP="00DF1F77">
      <w:r>
        <w:t xml:space="preserve">1. </w:t>
      </w:r>
      <w:r w:rsidR="003B2975">
        <w:t>P</w:t>
      </w:r>
      <w:r>
        <w:t>ersona</w:t>
      </w:r>
      <w:r w:rsidR="00AC68FA">
        <w:t>s</w:t>
      </w:r>
      <w:r>
        <w:t xml:space="preserve"> física</w:t>
      </w:r>
      <w:r w:rsidR="00AC68FA">
        <w:t>s</w:t>
      </w:r>
      <w:r>
        <w:t xml:space="preserve"> o jurídica</w:t>
      </w:r>
      <w:r w:rsidR="00AC68FA">
        <w:t>s.</w:t>
      </w:r>
    </w:p>
    <w:p w:rsidR="00DF1F77" w:rsidRDefault="00DF1F77" w:rsidP="00DF1F77">
      <w:r>
        <w:t xml:space="preserve">2. </w:t>
      </w:r>
      <w:r w:rsidR="003B2975">
        <w:t>S</w:t>
      </w:r>
      <w:r>
        <w:t>ociedad</w:t>
      </w:r>
      <w:r w:rsidR="00AC68FA">
        <w:t>es</w:t>
      </w:r>
      <w:r>
        <w:t xml:space="preserve"> civil</w:t>
      </w:r>
      <w:r w:rsidR="00AC68FA">
        <w:t>es</w:t>
      </w:r>
      <w:r>
        <w:t xml:space="preserve"> con</w:t>
      </w:r>
      <w:r w:rsidR="00B831CA">
        <w:t xml:space="preserve"> </w:t>
      </w:r>
      <w:r>
        <w:t>escritura pública y NIF propio.</w:t>
      </w:r>
    </w:p>
    <w:p w:rsidR="00DF1F77" w:rsidRDefault="00DF1F77" w:rsidP="00DF1F77">
      <w:r>
        <w:t xml:space="preserve">3. </w:t>
      </w:r>
      <w:r w:rsidR="003B2975">
        <w:t>E</w:t>
      </w:r>
      <w:r>
        <w:t>mpresa</w:t>
      </w:r>
      <w:r w:rsidR="00AC68FA">
        <w:t>s</w:t>
      </w:r>
      <w:r w:rsidR="00B831CA">
        <w:t xml:space="preserve"> </w:t>
      </w:r>
      <w:r w:rsidR="00AC68FA">
        <w:t xml:space="preserve">con un </w:t>
      </w:r>
      <w:r>
        <w:t>máximo de 20 trabajadores y volumen de negocio anual o balance general anual que no supere los 4 millones de euros.</w:t>
      </w:r>
    </w:p>
    <w:p w:rsidR="00DF1F77" w:rsidRDefault="00DF1F77" w:rsidP="00DF1F77">
      <w:r>
        <w:t xml:space="preserve">4. </w:t>
      </w:r>
      <w:r w:rsidR="003B2975">
        <w:t>P</w:t>
      </w:r>
      <w:r>
        <w:t>ersona</w:t>
      </w:r>
      <w:r w:rsidR="00AC68FA">
        <w:t>s</w:t>
      </w:r>
      <w:r>
        <w:t xml:space="preserve"> jurídica</w:t>
      </w:r>
      <w:r w:rsidR="00AC68FA">
        <w:t>s</w:t>
      </w:r>
      <w:r>
        <w:t xml:space="preserve"> participadas por entes locales</w:t>
      </w:r>
      <w:r w:rsidR="00AC68FA">
        <w:t xml:space="preserve"> cuando el</w:t>
      </w:r>
      <w:r>
        <w:t xml:space="preserve"> objeto social inclu</w:t>
      </w:r>
      <w:r w:rsidR="00AC68FA">
        <w:t>ya</w:t>
      </w:r>
      <w:r>
        <w:t xml:space="preserve"> el fin para el que pide la ayuda.</w:t>
      </w:r>
    </w:p>
    <w:p w:rsidR="00DF1F77" w:rsidRDefault="00DF1F77" w:rsidP="00DF1F77">
      <w:r>
        <w:t xml:space="preserve">5. </w:t>
      </w:r>
      <w:r w:rsidR="003B2975">
        <w:t>P</w:t>
      </w:r>
      <w:r>
        <w:t>ersona</w:t>
      </w:r>
      <w:r w:rsidR="00AC68FA">
        <w:t>s</w:t>
      </w:r>
      <w:r>
        <w:t xml:space="preserve"> jurídica</w:t>
      </w:r>
      <w:r w:rsidR="00AC68FA">
        <w:t>s</w:t>
      </w:r>
      <w:r>
        <w:t xml:space="preserve"> con ánimo de lucro</w:t>
      </w:r>
      <w:r w:rsidR="00AC68FA">
        <w:t xml:space="preserve"> que cumplan </w:t>
      </w:r>
      <w:r>
        <w:t>el principio de independencia</w:t>
      </w:r>
      <w:r w:rsidR="003B2975">
        <w:t xml:space="preserve"> (Comisión Europea)</w:t>
      </w:r>
      <w:r>
        <w:t>.</w:t>
      </w:r>
    </w:p>
    <w:p w:rsidR="00B831CA" w:rsidRDefault="00B831CA" w:rsidP="00DF1F77"/>
    <w:p w:rsidR="00DF1F77" w:rsidRPr="003B2975" w:rsidRDefault="003B2975" w:rsidP="003B2975">
      <w:pPr>
        <w:shd w:val="clear" w:color="auto" w:fill="D9D9D9" w:themeFill="background1" w:themeFillShade="D9"/>
        <w:rPr>
          <w:b/>
          <w:szCs w:val="24"/>
        </w:rPr>
      </w:pPr>
      <w:r w:rsidRPr="003B2975">
        <w:rPr>
          <w:b/>
          <w:szCs w:val="24"/>
        </w:rPr>
        <w:t>1.</w:t>
      </w:r>
      <w:r w:rsidR="00640F9A">
        <w:rPr>
          <w:b/>
          <w:szCs w:val="24"/>
        </w:rPr>
        <w:t>d</w:t>
      </w:r>
      <w:r w:rsidRPr="003B2975">
        <w:rPr>
          <w:b/>
          <w:szCs w:val="24"/>
        </w:rPr>
        <w:t>)</w:t>
      </w:r>
      <w:bookmarkStart w:id="6" w:name="PRODUCTIVOSLÍMITESAYUDA"/>
      <w:bookmarkEnd w:id="6"/>
      <w:r w:rsidRPr="003B2975">
        <w:rPr>
          <w:b/>
          <w:szCs w:val="24"/>
        </w:rPr>
        <w:t xml:space="preserve"> PORCENTAJES MÁXIMOS Y LÍMITES DE LA AYUDA</w:t>
      </w:r>
    </w:p>
    <w:p w:rsidR="00562562" w:rsidRDefault="00562562" w:rsidP="00DF1F77"/>
    <w:p w:rsidR="00DF1F77" w:rsidRDefault="00DF1F77" w:rsidP="00DF1F77">
      <w:r>
        <w:t>1. 30% en inversiones en Huesca y Zaragoza y 35% en Teruel</w:t>
      </w:r>
      <w:r w:rsidR="00AC68FA">
        <w:t>, salvo el 40% en transformación y comercialización de productos agrarios</w:t>
      </w:r>
      <w:r w:rsidR="003B2975">
        <w:t xml:space="preserve"> </w:t>
      </w:r>
      <w:r w:rsidR="00AC68FA">
        <w:t>en las 3 provincias</w:t>
      </w:r>
      <w:r>
        <w:t>.</w:t>
      </w:r>
    </w:p>
    <w:p w:rsidR="00DF1F77" w:rsidRDefault="00DF1F77" w:rsidP="00DF1F77">
      <w:r>
        <w:t xml:space="preserve">2. </w:t>
      </w:r>
      <w:r w:rsidR="003B2975">
        <w:t xml:space="preserve">Máxima ayuda: </w:t>
      </w:r>
      <w:r>
        <w:t xml:space="preserve">200.000 euros </w:t>
      </w:r>
      <w:r w:rsidR="00DF560B">
        <w:t xml:space="preserve">en </w:t>
      </w:r>
      <w:r w:rsidR="00C237C9">
        <w:t>3</w:t>
      </w:r>
      <w:r>
        <w:t xml:space="preserve"> ejercicios fiscales</w:t>
      </w:r>
      <w:r w:rsidR="00AC68FA">
        <w:t xml:space="preserve"> (regla UE de mínimis)</w:t>
      </w:r>
      <w:r>
        <w:t>.</w:t>
      </w:r>
      <w:r w:rsidR="003B2975">
        <w:t xml:space="preserve"> Algunos Grupos tienen limitaciones inferiores.</w:t>
      </w:r>
    </w:p>
    <w:p w:rsidR="00DF1F77" w:rsidRDefault="00AC68FA" w:rsidP="00DF1F77">
      <w:r>
        <w:t xml:space="preserve">3. Los criterios de </w:t>
      </w:r>
      <w:r w:rsidR="00C04689">
        <w:t xml:space="preserve">selección de </w:t>
      </w:r>
      <w:r>
        <w:t xml:space="preserve">cada Grupo </w:t>
      </w:r>
      <w:r w:rsidR="00DF1F77">
        <w:t>determina</w:t>
      </w:r>
      <w:r w:rsidR="00C04689">
        <w:t>n</w:t>
      </w:r>
      <w:r w:rsidR="00DF1F77">
        <w:t xml:space="preserve"> el importe de </w:t>
      </w:r>
      <w:r w:rsidR="00C237C9">
        <w:t>l</w:t>
      </w:r>
      <w:r w:rsidR="00DF1F77">
        <w:t>a ayuda</w:t>
      </w:r>
      <w:r w:rsidR="00562562">
        <w:t xml:space="preserve"> (véase el anexo de la orden de bases correspondiente al Grupo Leader de su interés)</w:t>
      </w:r>
      <w:r w:rsidR="00DF1F77">
        <w:t>.</w:t>
      </w:r>
    </w:p>
    <w:p w:rsidR="00D015B0" w:rsidRDefault="00D015B0" w:rsidP="00DF1F77"/>
    <w:p w:rsidR="00C04689" w:rsidRPr="003B2975" w:rsidRDefault="003B2975" w:rsidP="003B2975">
      <w:pPr>
        <w:shd w:val="clear" w:color="auto" w:fill="D9D9D9" w:themeFill="background1" w:themeFillShade="D9"/>
        <w:rPr>
          <w:b/>
          <w:szCs w:val="24"/>
        </w:rPr>
      </w:pPr>
      <w:r>
        <w:rPr>
          <w:b/>
          <w:szCs w:val="24"/>
        </w:rPr>
        <w:t>1.</w:t>
      </w:r>
      <w:r w:rsidR="00640F9A">
        <w:rPr>
          <w:b/>
          <w:szCs w:val="24"/>
        </w:rPr>
        <w:t>e</w:t>
      </w:r>
      <w:r>
        <w:rPr>
          <w:b/>
          <w:szCs w:val="24"/>
        </w:rPr>
        <w:t xml:space="preserve">) </w:t>
      </w:r>
      <w:bookmarkStart w:id="7" w:name="PRODUCTIVOSCOMPATIBILIDADOTROSFONDOS"/>
      <w:bookmarkEnd w:id="7"/>
      <w:r w:rsidRPr="003B2975">
        <w:rPr>
          <w:b/>
          <w:szCs w:val="24"/>
        </w:rPr>
        <w:t>¿PUEDO COMPLEMENTAR ESTA AYUDA CON OTRA AYUDA PÚBLICA?</w:t>
      </w:r>
    </w:p>
    <w:p w:rsidR="003B2975" w:rsidRDefault="003B2975" w:rsidP="00DF1F77"/>
    <w:p w:rsidR="00DF1F77" w:rsidRDefault="00DF1F77" w:rsidP="00DF1F77">
      <w:r>
        <w:t xml:space="preserve">1. </w:t>
      </w:r>
      <w:r w:rsidR="00C04689">
        <w:t xml:space="preserve">Los </w:t>
      </w:r>
      <w:r>
        <w:t xml:space="preserve">gastos </w:t>
      </w:r>
      <w:r w:rsidR="00C04689">
        <w:t xml:space="preserve">subvencionados </w:t>
      </w:r>
      <w:r>
        <w:t>no p</w:t>
      </w:r>
      <w:r w:rsidR="00C04689">
        <w:t xml:space="preserve">ueden </w:t>
      </w:r>
      <w:r>
        <w:t>cofinancia</w:t>
      </w:r>
      <w:r w:rsidR="00C04689">
        <w:t>r</w:t>
      </w:r>
      <w:r>
        <w:t>s</w:t>
      </w:r>
      <w:r w:rsidR="00C04689">
        <w:t>e</w:t>
      </w:r>
      <w:r w:rsidR="003B2975">
        <w:t xml:space="preserve"> </w:t>
      </w:r>
      <w:r w:rsidR="00DF560B">
        <w:t xml:space="preserve">por </w:t>
      </w:r>
      <w:r w:rsidR="00C04689">
        <w:t xml:space="preserve">otros </w:t>
      </w:r>
      <w:r>
        <w:t xml:space="preserve">Fondos </w:t>
      </w:r>
      <w:r w:rsidR="00DF560B">
        <w:t>UE</w:t>
      </w:r>
      <w:r>
        <w:t>.</w:t>
      </w:r>
    </w:p>
    <w:p w:rsidR="00DF1F77" w:rsidRDefault="00DF1F77" w:rsidP="00DF1F77">
      <w:r>
        <w:t xml:space="preserve">2. </w:t>
      </w:r>
      <w:r w:rsidR="00C04689">
        <w:t xml:space="preserve">La </w:t>
      </w:r>
      <w:r>
        <w:t xml:space="preserve">ayuda </w:t>
      </w:r>
      <w:r w:rsidR="00C04689">
        <w:t xml:space="preserve">es </w:t>
      </w:r>
      <w:r>
        <w:t>incompatible con cualquier otra para la misma finalidad.</w:t>
      </w:r>
    </w:p>
    <w:p w:rsidR="00DF1F77" w:rsidRDefault="00DF1F77" w:rsidP="00DF1F77"/>
    <w:p w:rsidR="00B762DC" w:rsidRPr="003B2975" w:rsidRDefault="003B2975" w:rsidP="003B2975">
      <w:pPr>
        <w:shd w:val="clear" w:color="auto" w:fill="D9D9D9" w:themeFill="background1" w:themeFillShade="D9"/>
        <w:rPr>
          <w:b/>
          <w:szCs w:val="24"/>
        </w:rPr>
      </w:pPr>
      <w:r>
        <w:rPr>
          <w:b/>
          <w:szCs w:val="24"/>
        </w:rPr>
        <w:t>1.</w:t>
      </w:r>
      <w:r w:rsidR="00640F9A">
        <w:rPr>
          <w:b/>
          <w:szCs w:val="24"/>
        </w:rPr>
        <w:t>f</w:t>
      </w:r>
      <w:r>
        <w:rPr>
          <w:b/>
          <w:szCs w:val="24"/>
        </w:rPr>
        <w:t xml:space="preserve">) </w:t>
      </w:r>
      <w:bookmarkStart w:id="8" w:name="PRODUCTIVOSAQUÉMEOBLIGO"/>
      <w:bookmarkEnd w:id="8"/>
      <w:r w:rsidRPr="003B2975">
        <w:rPr>
          <w:b/>
          <w:szCs w:val="24"/>
        </w:rPr>
        <w:t>¿A QUÉ ME OBLIGO PRINCIPALMENTE COMO BENEFICIARIO DE LA AYUDA?</w:t>
      </w:r>
    </w:p>
    <w:p w:rsidR="00562562" w:rsidRDefault="00562562" w:rsidP="00DF1F77"/>
    <w:p w:rsidR="00DF1F77" w:rsidRDefault="00C04689" w:rsidP="00DF1F77">
      <w:r>
        <w:t>a</w:t>
      </w:r>
      <w:r w:rsidR="00DF1F77">
        <w:t xml:space="preserve">) </w:t>
      </w:r>
      <w:r>
        <w:t>A m</w:t>
      </w:r>
      <w:r w:rsidR="00DF1F77">
        <w:t xml:space="preserve">antener la actividad durante cinco años </w:t>
      </w:r>
      <w:r w:rsidR="003A3857">
        <w:t>(</w:t>
      </w:r>
      <w:r w:rsidR="00DF1F77">
        <w:t>desde el pago final de la ayuda</w:t>
      </w:r>
      <w:r w:rsidR="003A3857">
        <w:t>)</w:t>
      </w:r>
      <w:r w:rsidR="00DF1F77">
        <w:t>.</w:t>
      </w:r>
    </w:p>
    <w:p w:rsidR="00DF1F77" w:rsidRDefault="00C04689" w:rsidP="00DF1F77">
      <w:r>
        <w:t>b)</w:t>
      </w:r>
      <w:r w:rsidR="003B2975">
        <w:t xml:space="preserve"> </w:t>
      </w:r>
      <w:r>
        <w:t>A m</w:t>
      </w:r>
      <w:r w:rsidR="00DF1F77">
        <w:t xml:space="preserve">antener </w:t>
      </w:r>
      <w:r>
        <w:t xml:space="preserve">el destino de </w:t>
      </w:r>
      <w:r w:rsidR="00DF1F77">
        <w:t>los activos subvencionados durante cinco años y el empleo asociado a</w:t>
      </w:r>
      <w:r>
        <w:t>l fin subvencionado durante tres años</w:t>
      </w:r>
      <w:r w:rsidR="00DF1F77">
        <w:t>.</w:t>
      </w:r>
    </w:p>
    <w:p w:rsidR="00DF1F77" w:rsidRDefault="00DF1F77" w:rsidP="00DF1F77"/>
    <w:p w:rsidR="00687AED" w:rsidRDefault="00687AED" w:rsidP="00DF1F77"/>
    <w:p w:rsidR="00DF1F77" w:rsidRPr="00D015B0" w:rsidRDefault="00562562" w:rsidP="00D015B0">
      <w:pPr>
        <w:shd w:val="clear" w:color="auto" w:fill="D9D9D9" w:themeFill="background1" w:themeFillShade="D9"/>
        <w:jc w:val="center"/>
        <w:rPr>
          <w:b/>
          <w:sz w:val="28"/>
          <w:szCs w:val="28"/>
        </w:rPr>
      </w:pPr>
      <w:r w:rsidRPr="00D015B0">
        <w:rPr>
          <w:b/>
          <w:sz w:val="28"/>
          <w:szCs w:val="28"/>
        </w:rPr>
        <w:t xml:space="preserve">2) </w:t>
      </w:r>
      <w:bookmarkStart w:id="9" w:name="COOPERACIÓNENTREPARTICULARES"/>
      <w:bookmarkEnd w:id="9"/>
      <w:r w:rsidR="00D015B0">
        <w:rPr>
          <w:b/>
          <w:sz w:val="28"/>
          <w:szCs w:val="28"/>
        </w:rPr>
        <w:t>PRO</w:t>
      </w:r>
      <w:r w:rsidRPr="00D015B0">
        <w:rPr>
          <w:b/>
          <w:sz w:val="28"/>
          <w:szCs w:val="28"/>
        </w:rPr>
        <w:t>Y</w:t>
      </w:r>
      <w:r w:rsidR="00D015B0">
        <w:rPr>
          <w:b/>
          <w:sz w:val="28"/>
          <w:szCs w:val="28"/>
        </w:rPr>
        <w:t xml:space="preserve">ECTOS </w:t>
      </w:r>
      <w:r w:rsidRPr="00D015B0">
        <w:rPr>
          <w:b/>
          <w:sz w:val="28"/>
          <w:szCs w:val="28"/>
        </w:rPr>
        <w:t>D</w:t>
      </w:r>
      <w:r w:rsidR="00D015B0">
        <w:rPr>
          <w:b/>
          <w:sz w:val="28"/>
          <w:szCs w:val="28"/>
        </w:rPr>
        <w:t>E</w:t>
      </w:r>
      <w:r w:rsidRPr="00D015B0">
        <w:rPr>
          <w:b/>
          <w:sz w:val="28"/>
          <w:szCs w:val="28"/>
        </w:rPr>
        <w:t xml:space="preserve"> COOPERACIÓN ENTRE PARTICULARES</w:t>
      </w:r>
    </w:p>
    <w:p w:rsidR="00DF1F77" w:rsidRDefault="00DF1F77" w:rsidP="00DF1F77"/>
    <w:p w:rsidR="000F5DA7" w:rsidRDefault="000F5DA7" w:rsidP="00DF1F77">
      <w:r>
        <w:t>La</w:t>
      </w:r>
      <w:r w:rsidR="003B2975">
        <w:t xml:space="preserve"> especificidad y novedad de este tipo de ayuda aconseja consultar con el Grupo la elegibilidad del proyecto</w:t>
      </w:r>
      <w:r>
        <w:t>.</w:t>
      </w:r>
    </w:p>
    <w:p w:rsidR="00687AED" w:rsidRDefault="00687AED" w:rsidP="00DF1F77"/>
    <w:p w:rsidR="003B2975" w:rsidRDefault="003B2975" w:rsidP="00DF1F77">
      <w:r>
        <w:t xml:space="preserve">Se trata de una ayuda a proyectos productivos pero que se realizan en cooperación entre agentes (sean empresas, asociaciones sin ánimo de lucro, entes dedicados a </w:t>
      </w:r>
      <w:proofErr w:type="spellStart"/>
      <w:r>
        <w:t>I+D+i</w:t>
      </w:r>
      <w:proofErr w:type="spellEnd"/>
      <w:r>
        <w:t xml:space="preserve"> o a su transferencia, o entes públicos).</w:t>
      </w:r>
    </w:p>
    <w:p w:rsidR="003B2975" w:rsidRDefault="003B2975" w:rsidP="00DF1F77"/>
    <w:p w:rsidR="003B2975" w:rsidRDefault="003B2975" w:rsidP="00DF1F77">
      <w:r>
        <w:t>Hay algunas diferencias en los gastos subvencionables con respecto a las normas de los proyectos productivos.</w:t>
      </w:r>
    </w:p>
    <w:p w:rsidR="003B2975" w:rsidRDefault="003B2975" w:rsidP="00DF1F77"/>
    <w:p w:rsidR="003B2975" w:rsidRDefault="003B2975" w:rsidP="00DF1F77">
      <w:r>
        <w:t>Puede haber un solo beneficiario si el fin del proyecto es tecnológico.</w:t>
      </w:r>
    </w:p>
    <w:p w:rsidR="00DF1F77" w:rsidRDefault="00DF1F77" w:rsidP="00DF1F77"/>
    <w:p w:rsidR="00DF1F77" w:rsidRDefault="000D3B29" w:rsidP="00DF1F77">
      <w:r>
        <w:t>La a</w:t>
      </w:r>
      <w:r w:rsidR="00DF1F77">
        <w:t xml:space="preserve">yuda </w:t>
      </w:r>
      <w:r w:rsidR="00BA74B2">
        <w:t>máxima</w:t>
      </w:r>
      <w:r>
        <w:t xml:space="preserve"> es de</w:t>
      </w:r>
      <w:r w:rsidR="00BA74B2">
        <w:t xml:space="preserve"> </w:t>
      </w:r>
      <w:r w:rsidR="00DF1F77">
        <w:t>100.000 euros</w:t>
      </w:r>
      <w:r>
        <w:t xml:space="preserve"> y hasta el</w:t>
      </w:r>
      <w:r w:rsidR="00DF1F77">
        <w:t xml:space="preserve"> 80% del gasto elegible justificado</w:t>
      </w:r>
      <w:r>
        <w:t xml:space="preserve">; </w:t>
      </w:r>
      <w:r w:rsidR="00562562">
        <w:t>otr</w:t>
      </w:r>
      <w:r w:rsidR="009D7F07">
        <w:t>os máximos</w:t>
      </w:r>
      <w:r>
        <w:t xml:space="preserve"> son</w:t>
      </w:r>
      <w:r w:rsidR="009D7F07">
        <w:t xml:space="preserve">: el </w:t>
      </w:r>
      <w:r w:rsidR="00DF1F77">
        <w:t>10% del presupuesto</w:t>
      </w:r>
      <w:r w:rsidR="009D7F07">
        <w:t xml:space="preserve"> para asistencia técnica preparatoria; el </w:t>
      </w:r>
      <w:r w:rsidR="00DF1F77">
        <w:t xml:space="preserve">30% del presupuesto </w:t>
      </w:r>
      <w:r w:rsidR="009D7F07">
        <w:t xml:space="preserve">para personal propio; </w:t>
      </w:r>
      <w:r w:rsidR="00DF1F77">
        <w:t>50.000 euros</w:t>
      </w:r>
      <w:r w:rsidR="009D7F07">
        <w:t xml:space="preserve"> en inversiones en activos físicos asociad</w:t>
      </w:r>
      <w:r w:rsidR="00562562">
        <w:t>o</w:t>
      </w:r>
      <w:r w:rsidR="009D7F07">
        <w:t>s al proyecto</w:t>
      </w:r>
      <w:r w:rsidR="00DF1F77">
        <w:t>.</w:t>
      </w:r>
    </w:p>
    <w:p w:rsidR="009D7F07" w:rsidRDefault="009D7F07" w:rsidP="00DF1F77"/>
    <w:p w:rsidR="00C237C9" w:rsidRPr="00D015B0" w:rsidRDefault="00C237C9" w:rsidP="00D015B0">
      <w:pPr>
        <w:shd w:val="clear" w:color="auto" w:fill="D9D9D9" w:themeFill="background1" w:themeFillShade="D9"/>
        <w:jc w:val="center"/>
        <w:rPr>
          <w:b/>
          <w:sz w:val="28"/>
          <w:szCs w:val="28"/>
        </w:rPr>
      </w:pPr>
      <w:r w:rsidRPr="00D015B0">
        <w:rPr>
          <w:b/>
          <w:sz w:val="28"/>
          <w:szCs w:val="28"/>
        </w:rPr>
        <w:t>3</w:t>
      </w:r>
      <w:r w:rsidRPr="00D015B0">
        <w:rPr>
          <w:b/>
          <w:sz w:val="28"/>
          <w:szCs w:val="28"/>
        </w:rPr>
        <w:t xml:space="preserve">) </w:t>
      </w:r>
      <w:r w:rsidRPr="00D015B0">
        <w:rPr>
          <w:b/>
          <w:sz w:val="28"/>
          <w:szCs w:val="28"/>
        </w:rPr>
        <w:t xml:space="preserve">PROYECTOS </w:t>
      </w:r>
      <w:r w:rsidRPr="00D015B0">
        <w:rPr>
          <w:b/>
          <w:sz w:val="28"/>
          <w:szCs w:val="28"/>
        </w:rPr>
        <w:t>N</w:t>
      </w:r>
      <w:r w:rsidR="00640F9A" w:rsidRPr="00D015B0">
        <w:rPr>
          <w:b/>
          <w:sz w:val="28"/>
          <w:szCs w:val="28"/>
        </w:rPr>
        <w:t>O</w:t>
      </w:r>
      <w:r w:rsidRPr="00D015B0">
        <w:rPr>
          <w:b/>
          <w:sz w:val="28"/>
          <w:szCs w:val="28"/>
        </w:rPr>
        <w:t xml:space="preserve"> PR</w:t>
      </w:r>
      <w:r w:rsidR="00640F9A" w:rsidRPr="00D015B0">
        <w:rPr>
          <w:b/>
          <w:sz w:val="28"/>
          <w:szCs w:val="28"/>
        </w:rPr>
        <w:t>ODUC</w:t>
      </w:r>
      <w:r w:rsidRPr="00D015B0">
        <w:rPr>
          <w:b/>
          <w:sz w:val="28"/>
          <w:szCs w:val="28"/>
        </w:rPr>
        <w:t>TI</w:t>
      </w:r>
      <w:r w:rsidR="00640F9A" w:rsidRPr="00D015B0">
        <w:rPr>
          <w:b/>
          <w:sz w:val="28"/>
          <w:szCs w:val="28"/>
        </w:rPr>
        <w:t>VO</w:t>
      </w:r>
      <w:r w:rsidRPr="00D015B0">
        <w:rPr>
          <w:b/>
          <w:sz w:val="28"/>
          <w:szCs w:val="28"/>
        </w:rPr>
        <w:t>S</w:t>
      </w:r>
    </w:p>
    <w:p w:rsidR="00C237C9" w:rsidRDefault="00C237C9" w:rsidP="00DF1F77"/>
    <w:p w:rsidR="00640F9A" w:rsidRPr="00640F9A" w:rsidRDefault="00640F9A" w:rsidP="00640F9A">
      <w:pPr>
        <w:shd w:val="clear" w:color="auto" w:fill="D9D9D9" w:themeFill="background1" w:themeFillShade="D9"/>
        <w:rPr>
          <w:b/>
          <w:szCs w:val="24"/>
        </w:rPr>
      </w:pPr>
      <w:r w:rsidRPr="00640F9A">
        <w:rPr>
          <w:b/>
          <w:szCs w:val="24"/>
        </w:rPr>
        <w:t xml:space="preserve">3.a) </w:t>
      </w:r>
      <w:bookmarkStart w:id="10" w:name="ACTIVIDADESNOPRODUCTIVASNOSUBVENCIONABLE"/>
      <w:bookmarkEnd w:id="10"/>
      <w:r w:rsidRPr="00640F9A">
        <w:rPr>
          <w:b/>
          <w:szCs w:val="24"/>
        </w:rPr>
        <w:t>ACTIVIDADES NO SUBVENCIONABLES</w:t>
      </w:r>
    </w:p>
    <w:p w:rsidR="00640F9A" w:rsidRDefault="00640F9A" w:rsidP="00DF1F77"/>
    <w:p w:rsidR="00640F9A" w:rsidRPr="00640F9A" w:rsidRDefault="00640F9A" w:rsidP="00640F9A">
      <w:pPr>
        <w:autoSpaceDE w:val="0"/>
        <w:autoSpaceDN w:val="0"/>
        <w:adjustRightInd w:val="0"/>
        <w:rPr>
          <w:rFonts w:cs="Arial"/>
          <w:szCs w:val="24"/>
        </w:rPr>
      </w:pPr>
      <w:r w:rsidRPr="00640F9A">
        <w:rPr>
          <w:rFonts w:cs="Arial"/>
          <w:szCs w:val="24"/>
        </w:rPr>
        <w:t>a) Las relacionadas con la producción agrícola y ganadera.</w:t>
      </w:r>
    </w:p>
    <w:p w:rsidR="00640F9A" w:rsidRPr="00640F9A" w:rsidRDefault="00640F9A" w:rsidP="00640F9A">
      <w:pPr>
        <w:autoSpaceDE w:val="0"/>
        <w:autoSpaceDN w:val="0"/>
        <w:adjustRightInd w:val="0"/>
        <w:rPr>
          <w:rFonts w:cs="Arial"/>
          <w:szCs w:val="24"/>
        </w:rPr>
      </w:pPr>
      <w:r w:rsidRPr="00640F9A">
        <w:rPr>
          <w:rFonts w:cs="Arial"/>
          <w:szCs w:val="24"/>
        </w:rPr>
        <w:t xml:space="preserve">b) </w:t>
      </w:r>
      <w:r>
        <w:rPr>
          <w:rFonts w:cs="Arial"/>
          <w:szCs w:val="24"/>
        </w:rPr>
        <w:t>a</w:t>
      </w:r>
      <w:r w:rsidRPr="00640F9A">
        <w:rPr>
          <w:rFonts w:cs="Arial"/>
          <w:szCs w:val="24"/>
        </w:rPr>
        <w:t>partamentos turísticos, viviendas de uso turístico</w:t>
      </w:r>
      <w:r>
        <w:rPr>
          <w:rFonts w:cs="Arial"/>
          <w:szCs w:val="24"/>
        </w:rPr>
        <w:t xml:space="preserve"> </w:t>
      </w:r>
      <w:r w:rsidRPr="00640F9A">
        <w:rPr>
          <w:rFonts w:cs="Arial"/>
          <w:szCs w:val="24"/>
        </w:rPr>
        <w:t>y viviendas o casas de turismo rural.</w:t>
      </w:r>
    </w:p>
    <w:p w:rsidR="00640F9A" w:rsidRPr="00640F9A" w:rsidRDefault="00640F9A" w:rsidP="00640F9A">
      <w:pPr>
        <w:autoSpaceDE w:val="0"/>
        <w:autoSpaceDN w:val="0"/>
        <w:adjustRightInd w:val="0"/>
        <w:rPr>
          <w:rFonts w:cs="Arial"/>
          <w:szCs w:val="24"/>
        </w:rPr>
      </w:pPr>
      <w:r w:rsidRPr="00640F9A">
        <w:rPr>
          <w:rFonts w:cs="Arial"/>
          <w:szCs w:val="24"/>
        </w:rPr>
        <w:t xml:space="preserve">c) </w:t>
      </w:r>
      <w:r>
        <w:rPr>
          <w:rFonts w:cs="Arial"/>
          <w:szCs w:val="24"/>
        </w:rPr>
        <w:t>B</w:t>
      </w:r>
      <w:r w:rsidRPr="00640F9A">
        <w:rPr>
          <w:rFonts w:cs="Arial"/>
          <w:szCs w:val="24"/>
        </w:rPr>
        <w:t>ioenergía a partir de cereales, y cultivos ricos en fécula, azúcares</w:t>
      </w:r>
      <w:r>
        <w:rPr>
          <w:rFonts w:cs="Arial"/>
          <w:szCs w:val="24"/>
        </w:rPr>
        <w:t xml:space="preserve"> </w:t>
      </w:r>
      <w:r w:rsidRPr="00640F9A">
        <w:rPr>
          <w:rFonts w:cs="Arial"/>
          <w:szCs w:val="24"/>
        </w:rPr>
        <w:t>y oleaginosas.</w:t>
      </w:r>
    </w:p>
    <w:p w:rsidR="00640F9A" w:rsidRPr="00640F9A" w:rsidRDefault="00640F9A" w:rsidP="00640F9A">
      <w:pPr>
        <w:autoSpaceDE w:val="0"/>
        <w:autoSpaceDN w:val="0"/>
        <w:adjustRightInd w:val="0"/>
        <w:rPr>
          <w:rFonts w:cs="Arial"/>
          <w:szCs w:val="24"/>
        </w:rPr>
      </w:pPr>
      <w:r w:rsidRPr="00640F9A">
        <w:rPr>
          <w:rFonts w:cs="Arial"/>
          <w:szCs w:val="24"/>
        </w:rPr>
        <w:t xml:space="preserve">d) </w:t>
      </w:r>
      <w:r>
        <w:rPr>
          <w:rFonts w:cs="Arial"/>
          <w:szCs w:val="24"/>
        </w:rPr>
        <w:t>E</w:t>
      </w:r>
      <w:r w:rsidRPr="00640F9A">
        <w:rPr>
          <w:rFonts w:cs="Arial"/>
          <w:szCs w:val="24"/>
        </w:rPr>
        <w:t>nergías renovables limpias, a excepción de</w:t>
      </w:r>
      <w:r>
        <w:rPr>
          <w:rFonts w:cs="Arial"/>
          <w:szCs w:val="24"/>
        </w:rPr>
        <w:t xml:space="preserve"> </w:t>
      </w:r>
      <w:r w:rsidRPr="00640F9A">
        <w:rPr>
          <w:rFonts w:cs="Arial"/>
          <w:szCs w:val="24"/>
        </w:rPr>
        <w:t>l</w:t>
      </w:r>
      <w:r>
        <w:rPr>
          <w:rFonts w:cs="Arial"/>
          <w:szCs w:val="24"/>
        </w:rPr>
        <w:t>as exclusivas para</w:t>
      </w:r>
      <w:r w:rsidRPr="00640F9A">
        <w:rPr>
          <w:rFonts w:cs="Arial"/>
          <w:szCs w:val="24"/>
        </w:rPr>
        <w:t xml:space="preserve"> autoconsumo.</w:t>
      </w:r>
    </w:p>
    <w:p w:rsidR="00640F9A" w:rsidRDefault="00640F9A" w:rsidP="00DF1F77"/>
    <w:p w:rsidR="00640F9A" w:rsidRPr="00640F9A" w:rsidRDefault="00640F9A" w:rsidP="00640F9A">
      <w:pPr>
        <w:shd w:val="clear" w:color="auto" w:fill="D9D9D9" w:themeFill="background1" w:themeFillShade="D9"/>
        <w:rPr>
          <w:b/>
          <w:szCs w:val="24"/>
        </w:rPr>
      </w:pPr>
      <w:r w:rsidRPr="00640F9A">
        <w:rPr>
          <w:b/>
          <w:szCs w:val="24"/>
        </w:rPr>
        <w:t>3.</w:t>
      </w:r>
      <w:r w:rsidR="009C4DC9">
        <w:rPr>
          <w:b/>
          <w:szCs w:val="24"/>
        </w:rPr>
        <w:t>b</w:t>
      </w:r>
      <w:r w:rsidRPr="00640F9A">
        <w:rPr>
          <w:b/>
          <w:szCs w:val="24"/>
        </w:rPr>
        <w:t xml:space="preserve">) </w:t>
      </w:r>
      <w:bookmarkStart w:id="11" w:name="GASTOSNOPRODUCTIVOSNOSUBVENCIONABLES"/>
      <w:bookmarkEnd w:id="11"/>
      <w:r w:rsidRPr="00640F9A">
        <w:rPr>
          <w:b/>
          <w:szCs w:val="24"/>
        </w:rPr>
        <w:t>GASTOS NO SUBVENCIONABLES</w:t>
      </w:r>
    </w:p>
    <w:p w:rsidR="00640F9A" w:rsidRPr="00640F9A" w:rsidRDefault="00640F9A" w:rsidP="00640F9A">
      <w:pPr>
        <w:rPr>
          <w:rFonts w:cs="Arial"/>
          <w:szCs w:val="24"/>
        </w:rPr>
      </w:pPr>
    </w:p>
    <w:p w:rsidR="00640F9A" w:rsidRPr="00640F9A" w:rsidRDefault="00640F9A" w:rsidP="00640F9A">
      <w:pPr>
        <w:autoSpaceDE w:val="0"/>
        <w:autoSpaceDN w:val="0"/>
        <w:adjustRightInd w:val="0"/>
        <w:rPr>
          <w:rFonts w:cs="Arial"/>
          <w:szCs w:val="24"/>
        </w:rPr>
      </w:pPr>
      <w:r w:rsidRPr="00640F9A">
        <w:rPr>
          <w:rFonts w:cs="Arial"/>
          <w:szCs w:val="24"/>
        </w:rPr>
        <w:t xml:space="preserve">a) </w:t>
      </w:r>
      <w:r w:rsidRPr="009C4DC9">
        <w:rPr>
          <w:rFonts w:cs="Arial"/>
          <w:b/>
          <w:szCs w:val="24"/>
        </w:rPr>
        <w:t xml:space="preserve">Los </w:t>
      </w:r>
      <w:r w:rsidR="00A90BAC">
        <w:rPr>
          <w:rFonts w:cs="Arial"/>
          <w:b/>
          <w:szCs w:val="24"/>
        </w:rPr>
        <w:t xml:space="preserve">gastos </w:t>
      </w:r>
      <w:r w:rsidRPr="009C4DC9">
        <w:rPr>
          <w:rFonts w:cs="Arial"/>
          <w:b/>
          <w:szCs w:val="24"/>
        </w:rPr>
        <w:t>realizados con anterioridad a la fecha de presentación de la solicitud de ayuda, y</w:t>
      </w:r>
      <w:r w:rsidR="009C4DC9">
        <w:rPr>
          <w:rFonts w:cs="Arial"/>
          <w:b/>
          <w:szCs w:val="24"/>
        </w:rPr>
        <w:t xml:space="preserve"> </w:t>
      </w:r>
      <w:r w:rsidRPr="009C4DC9">
        <w:rPr>
          <w:rFonts w:cs="Arial"/>
          <w:b/>
          <w:szCs w:val="24"/>
        </w:rPr>
        <w:t>en su caso, a la del acta de no inicio</w:t>
      </w:r>
      <w:r w:rsidRPr="00640F9A">
        <w:rPr>
          <w:rFonts w:cs="Arial"/>
          <w:szCs w:val="24"/>
        </w:rPr>
        <w:t>, salvo los gastos generales vinculados a las letras</w:t>
      </w:r>
      <w:r w:rsidR="009C4DC9">
        <w:rPr>
          <w:rFonts w:cs="Arial"/>
          <w:szCs w:val="24"/>
        </w:rPr>
        <w:t xml:space="preserve"> </w:t>
      </w:r>
      <w:r w:rsidRPr="00640F9A">
        <w:rPr>
          <w:rFonts w:cs="Arial"/>
          <w:szCs w:val="24"/>
        </w:rPr>
        <w:t>a) y b) del artículo 40.1, tales como honorarios de arquitectos, ingenieros y asesores.</w:t>
      </w:r>
    </w:p>
    <w:p w:rsidR="00640F9A" w:rsidRPr="00640F9A" w:rsidRDefault="00640F9A" w:rsidP="00640F9A">
      <w:pPr>
        <w:autoSpaceDE w:val="0"/>
        <w:autoSpaceDN w:val="0"/>
        <w:adjustRightInd w:val="0"/>
        <w:rPr>
          <w:rFonts w:cs="Arial"/>
          <w:szCs w:val="24"/>
        </w:rPr>
      </w:pPr>
      <w:r w:rsidRPr="00640F9A">
        <w:rPr>
          <w:rFonts w:cs="Arial"/>
          <w:szCs w:val="24"/>
        </w:rPr>
        <w:t xml:space="preserve">b) </w:t>
      </w:r>
      <w:r w:rsidR="009C4DC9">
        <w:rPr>
          <w:rFonts w:cs="Arial"/>
          <w:szCs w:val="24"/>
        </w:rPr>
        <w:t>P</w:t>
      </w:r>
      <w:r w:rsidRPr="00640F9A">
        <w:rPr>
          <w:rFonts w:cs="Arial"/>
          <w:szCs w:val="24"/>
        </w:rPr>
        <w:t>royectos fragmentados o en fases.</w:t>
      </w:r>
    </w:p>
    <w:p w:rsidR="00640F9A" w:rsidRPr="00640F9A" w:rsidRDefault="00640F9A" w:rsidP="00640F9A">
      <w:pPr>
        <w:autoSpaceDE w:val="0"/>
        <w:autoSpaceDN w:val="0"/>
        <w:adjustRightInd w:val="0"/>
        <w:rPr>
          <w:rFonts w:cs="Arial"/>
          <w:szCs w:val="24"/>
        </w:rPr>
      </w:pPr>
      <w:r w:rsidRPr="00640F9A">
        <w:rPr>
          <w:rFonts w:cs="Arial"/>
          <w:szCs w:val="24"/>
        </w:rPr>
        <w:t>c) El IVA recuperable, impuesto, gravamen, tasa, interés, recargo, sanción,</w:t>
      </w:r>
      <w:r w:rsidR="009C4DC9">
        <w:rPr>
          <w:rFonts w:cs="Arial"/>
          <w:szCs w:val="24"/>
        </w:rPr>
        <w:t xml:space="preserve"> </w:t>
      </w:r>
      <w:r w:rsidRPr="00640F9A">
        <w:rPr>
          <w:rFonts w:cs="Arial"/>
          <w:szCs w:val="24"/>
        </w:rPr>
        <w:t>gasto de procedimientos judiciales.</w:t>
      </w:r>
    </w:p>
    <w:p w:rsidR="00640F9A" w:rsidRPr="00640F9A" w:rsidRDefault="00640F9A" w:rsidP="00640F9A">
      <w:pPr>
        <w:autoSpaceDE w:val="0"/>
        <w:autoSpaceDN w:val="0"/>
        <w:adjustRightInd w:val="0"/>
        <w:rPr>
          <w:rFonts w:cs="Arial"/>
          <w:szCs w:val="24"/>
        </w:rPr>
      </w:pPr>
      <w:r w:rsidRPr="00640F9A">
        <w:rPr>
          <w:rFonts w:cs="Arial"/>
          <w:szCs w:val="24"/>
        </w:rPr>
        <w:t xml:space="preserve">d) </w:t>
      </w:r>
      <w:r w:rsidR="009C4DC9">
        <w:rPr>
          <w:rFonts w:cs="Arial"/>
          <w:szCs w:val="24"/>
        </w:rPr>
        <w:t>E</w:t>
      </w:r>
      <w:r w:rsidRPr="00640F9A">
        <w:rPr>
          <w:rFonts w:cs="Arial"/>
          <w:szCs w:val="24"/>
        </w:rPr>
        <w:t>quipos y bienes muebles de segunda mano o de simple reposición.</w:t>
      </w:r>
    </w:p>
    <w:p w:rsidR="00640F9A" w:rsidRPr="00640F9A" w:rsidRDefault="00640F9A" w:rsidP="00640F9A">
      <w:pPr>
        <w:autoSpaceDE w:val="0"/>
        <w:autoSpaceDN w:val="0"/>
        <w:adjustRightInd w:val="0"/>
        <w:rPr>
          <w:rFonts w:cs="Arial"/>
          <w:szCs w:val="24"/>
        </w:rPr>
      </w:pPr>
      <w:r w:rsidRPr="00640F9A">
        <w:rPr>
          <w:rFonts w:cs="Arial"/>
          <w:szCs w:val="24"/>
        </w:rPr>
        <w:t xml:space="preserve">e) </w:t>
      </w:r>
      <w:r w:rsidR="009C4DC9">
        <w:rPr>
          <w:rFonts w:cs="Arial"/>
          <w:szCs w:val="24"/>
        </w:rPr>
        <w:t>A</w:t>
      </w:r>
      <w:r w:rsidRPr="00640F9A">
        <w:rPr>
          <w:rFonts w:cs="Arial"/>
          <w:szCs w:val="24"/>
        </w:rPr>
        <w:t>lquileres, s</w:t>
      </w:r>
      <w:r w:rsidR="009C4DC9">
        <w:rPr>
          <w:rFonts w:cs="Arial"/>
          <w:szCs w:val="24"/>
        </w:rPr>
        <w:t>alvo</w:t>
      </w:r>
      <w:r w:rsidRPr="00640F9A">
        <w:rPr>
          <w:rFonts w:cs="Arial"/>
          <w:szCs w:val="24"/>
        </w:rPr>
        <w:t xml:space="preserve"> en actividades formativas.</w:t>
      </w:r>
    </w:p>
    <w:p w:rsidR="00640F9A" w:rsidRPr="00640F9A" w:rsidRDefault="00640F9A" w:rsidP="00640F9A">
      <w:pPr>
        <w:autoSpaceDE w:val="0"/>
        <w:autoSpaceDN w:val="0"/>
        <w:adjustRightInd w:val="0"/>
        <w:rPr>
          <w:rFonts w:cs="Arial"/>
          <w:szCs w:val="24"/>
        </w:rPr>
      </w:pPr>
      <w:r w:rsidRPr="00640F9A">
        <w:rPr>
          <w:rFonts w:cs="Arial"/>
          <w:szCs w:val="24"/>
        </w:rPr>
        <w:t xml:space="preserve">f) </w:t>
      </w:r>
      <w:r w:rsidR="009C4DC9">
        <w:rPr>
          <w:rFonts w:cs="Arial"/>
          <w:szCs w:val="24"/>
        </w:rPr>
        <w:t>M</w:t>
      </w:r>
      <w:r w:rsidRPr="00640F9A">
        <w:rPr>
          <w:rFonts w:cs="Arial"/>
          <w:szCs w:val="24"/>
        </w:rPr>
        <w:t xml:space="preserve">antenimiento de bienes muebles e inmuebles, </w:t>
      </w:r>
      <w:r w:rsidR="009C4DC9">
        <w:rPr>
          <w:rFonts w:cs="Arial"/>
          <w:szCs w:val="24"/>
        </w:rPr>
        <w:t xml:space="preserve">y </w:t>
      </w:r>
      <w:r w:rsidRPr="00640F9A">
        <w:rPr>
          <w:rFonts w:cs="Arial"/>
          <w:szCs w:val="24"/>
        </w:rPr>
        <w:t>sus reparaciones.</w:t>
      </w:r>
    </w:p>
    <w:p w:rsidR="00640F9A" w:rsidRPr="00640F9A" w:rsidRDefault="00640F9A" w:rsidP="00640F9A">
      <w:pPr>
        <w:autoSpaceDE w:val="0"/>
        <w:autoSpaceDN w:val="0"/>
        <w:adjustRightInd w:val="0"/>
        <w:rPr>
          <w:rFonts w:cs="Arial"/>
          <w:szCs w:val="24"/>
        </w:rPr>
      </w:pPr>
      <w:r w:rsidRPr="00640F9A">
        <w:rPr>
          <w:rFonts w:cs="Arial"/>
          <w:szCs w:val="24"/>
        </w:rPr>
        <w:t xml:space="preserve">g) </w:t>
      </w:r>
      <w:r w:rsidR="009C4DC9">
        <w:rPr>
          <w:rFonts w:cs="Arial"/>
          <w:szCs w:val="24"/>
        </w:rPr>
        <w:t>M</w:t>
      </w:r>
      <w:r w:rsidRPr="00640F9A">
        <w:rPr>
          <w:rFonts w:cs="Arial"/>
          <w:szCs w:val="24"/>
        </w:rPr>
        <w:t>ano de obra propia, salvo en actividades formativas.</w:t>
      </w:r>
    </w:p>
    <w:p w:rsidR="00640F9A" w:rsidRPr="00640F9A" w:rsidRDefault="00640F9A" w:rsidP="00640F9A">
      <w:pPr>
        <w:autoSpaceDE w:val="0"/>
        <w:autoSpaceDN w:val="0"/>
        <w:adjustRightInd w:val="0"/>
        <w:rPr>
          <w:rFonts w:cs="Arial"/>
          <w:szCs w:val="24"/>
        </w:rPr>
      </w:pPr>
      <w:r w:rsidRPr="00640F9A">
        <w:rPr>
          <w:rFonts w:cs="Arial"/>
          <w:szCs w:val="24"/>
        </w:rPr>
        <w:t>h) La organización o asistencia a ferias y congresos.</w:t>
      </w:r>
    </w:p>
    <w:p w:rsidR="00640F9A" w:rsidRDefault="00640F9A" w:rsidP="009C4DC9">
      <w:pPr>
        <w:autoSpaceDE w:val="0"/>
        <w:autoSpaceDN w:val="0"/>
        <w:adjustRightInd w:val="0"/>
        <w:rPr>
          <w:rFonts w:cs="Arial"/>
          <w:szCs w:val="24"/>
        </w:rPr>
      </w:pPr>
      <w:r w:rsidRPr="00640F9A">
        <w:rPr>
          <w:rFonts w:cs="Arial"/>
          <w:szCs w:val="24"/>
        </w:rPr>
        <w:t xml:space="preserve">i) </w:t>
      </w:r>
      <w:r w:rsidR="009C4DC9">
        <w:rPr>
          <w:rFonts w:cs="Arial"/>
          <w:szCs w:val="24"/>
        </w:rPr>
        <w:t>A</w:t>
      </w:r>
      <w:r w:rsidRPr="00640F9A">
        <w:rPr>
          <w:rFonts w:cs="Arial"/>
          <w:szCs w:val="24"/>
        </w:rPr>
        <w:t>dquisición de materiales fungibles, salvo en actividades formativas.</w:t>
      </w:r>
    </w:p>
    <w:p w:rsidR="009C4DC9" w:rsidRPr="009C4DC9" w:rsidRDefault="009C4DC9" w:rsidP="009C4DC9">
      <w:pPr>
        <w:autoSpaceDE w:val="0"/>
        <w:autoSpaceDN w:val="0"/>
        <w:adjustRightInd w:val="0"/>
        <w:rPr>
          <w:rFonts w:cs="Arial"/>
          <w:szCs w:val="24"/>
        </w:rPr>
      </w:pPr>
      <w:r w:rsidRPr="009C4DC9">
        <w:rPr>
          <w:rFonts w:cs="Arial"/>
          <w:szCs w:val="24"/>
        </w:rPr>
        <w:t xml:space="preserve">j) </w:t>
      </w:r>
      <w:r>
        <w:rPr>
          <w:rFonts w:cs="Arial"/>
          <w:szCs w:val="24"/>
        </w:rPr>
        <w:t>G</w:t>
      </w:r>
      <w:r w:rsidRPr="009C4DC9">
        <w:rPr>
          <w:rFonts w:cs="Arial"/>
          <w:szCs w:val="24"/>
        </w:rPr>
        <w:t>astos corrientes.</w:t>
      </w:r>
    </w:p>
    <w:p w:rsidR="009C4DC9" w:rsidRPr="009C4DC9" w:rsidRDefault="009C4DC9" w:rsidP="009C4DC9">
      <w:pPr>
        <w:autoSpaceDE w:val="0"/>
        <w:autoSpaceDN w:val="0"/>
        <w:adjustRightInd w:val="0"/>
        <w:rPr>
          <w:rFonts w:cs="Arial"/>
          <w:szCs w:val="24"/>
        </w:rPr>
      </w:pPr>
      <w:r w:rsidRPr="009C4DC9">
        <w:rPr>
          <w:rFonts w:cs="Arial"/>
          <w:szCs w:val="24"/>
        </w:rPr>
        <w:t xml:space="preserve">k) </w:t>
      </w:r>
      <w:r>
        <w:rPr>
          <w:rFonts w:cs="Arial"/>
          <w:szCs w:val="24"/>
        </w:rPr>
        <w:t>T</w:t>
      </w:r>
      <w:r w:rsidRPr="009C4DC9">
        <w:rPr>
          <w:rFonts w:cs="Arial"/>
          <w:szCs w:val="24"/>
        </w:rPr>
        <w:t>raslado de actividades por normativa de obligado cumplimiento.</w:t>
      </w:r>
    </w:p>
    <w:p w:rsidR="009C4DC9" w:rsidRPr="00640F9A" w:rsidRDefault="009C4DC9" w:rsidP="009C4DC9">
      <w:pPr>
        <w:autoSpaceDE w:val="0"/>
        <w:autoSpaceDN w:val="0"/>
        <w:adjustRightInd w:val="0"/>
        <w:rPr>
          <w:rFonts w:cs="Arial"/>
          <w:szCs w:val="24"/>
        </w:rPr>
      </w:pPr>
      <w:r w:rsidRPr="009C4DC9">
        <w:rPr>
          <w:rFonts w:cs="Arial"/>
          <w:szCs w:val="24"/>
        </w:rPr>
        <w:t xml:space="preserve">l) </w:t>
      </w:r>
      <w:r>
        <w:rPr>
          <w:rFonts w:cs="Arial"/>
          <w:szCs w:val="24"/>
        </w:rPr>
        <w:t>G</w:t>
      </w:r>
      <w:r w:rsidRPr="009C4DC9">
        <w:rPr>
          <w:rFonts w:cs="Arial"/>
          <w:szCs w:val="24"/>
        </w:rPr>
        <w:t xml:space="preserve">astos </w:t>
      </w:r>
      <w:r>
        <w:rPr>
          <w:rFonts w:cs="Arial"/>
          <w:szCs w:val="24"/>
        </w:rPr>
        <w:t xml:space="preserve">en </w:t>
      </w:r>
      <w:r w:rsidRPr="009C4DC9">
        <w:rPr>
          <w:rFonts w:cs="Arial"/>
          <w:szCs w:val="24"/>
        </w:rPr>
        <w:t>proyectos c</w:t>
      </w:r>
      <w:r>
        <w:rPr>
          <w:rFonts w:cs="Arial"/>
          <w:szCs w:val="24"/>
        </w:rPr>
        <w:t>on</w:t>
      </w:r>
      <w:r w:rsidRPr="009C4DC9">
        <w:rPr>
          <w:rFonts w:cs="Arial"/>
          <w:szCs w:val="24"/>
        </w:rPr>
        <w:t xml:space="preserve"> inversión mínima elegible inferior a 5.000 euros,</w:t>
      </w:r>
      <w:r>
        <w:rPr>
          <w:rFonts w:cs="Arial"/>
          <w:szCs w:val="24"/>
        </w:rPr>
        <w:t xml:space="preserve"> </w:t>
      </w:r>
      <w:r w:rsidRPr="009C4DC9">
        <w:rPr>
          <w:rFonts w:cs="Arial"/>
          <w:szCs w:val="24"/>
        </w:rPr>
        <w:t>salvo en actividades de formación y demostración, en las que no hay límite mínimo.</w:t>
      </w:r>
    </w:p>
    <w:p w:rsidR="00C237C9" w:rsidRDefault="00C237C9" w:rsidP="00640F9A">
      <w:pPr>
        <w:rPr>
          <w:rFonts w:cs="Arial"/>
          <w:szCs w:val="24"/>
        </w:rPr>
      </w:pPr>
    </w:p>
    <w:p w:rsidR="009C4DC9" w:rsidRPr="00640F9A" w:rsidRDefault="009C4DC9" w:rsidP="009C4DC9">
      <w:pPr>
        <w:shd w:val="clear" w:color="auto" w:fill="D9D9D9" w:themeFill="background1" w:themeFillShade="D9"/>
        <w:rPr>
          <w:b/>
          <w:szCs w:val="24"/>
        </w:rPr>
      </w:pPr>
      <w:r w:rsidRPr="00640F9A">
        <w:rPr>
          <w:b/>
          <w:szCs w:val="24"/>
        </w:rPr>
        <w:t>3.</w:t>
      </w:r>
      <w:r>
        <w:rPr>
          <w:b/>
          <w:szCs w:val="24"/>
        </w:rPr>
        <w:t>c</w:t>
      </w:r>
      <w:r w:rsidRPr="00640F9A">
        <w:rPr>
          <w:b/>
          <w:szCs w:val="24"/>
        </w:rPr>
        <w:t xml:space="preserve">) </w:t>
      </w:r>
      <w:bookmarkStart w:id="12" w:name="NOPRODUCTIVOSBENEFICIARIOS"/>
      <w:bookmarkEnd w:id="12"/>
      <w:r>
        <w:rPr>
          <w:b/>
          <w:szCs w:val="24"/>
        </w:rPr>
        <w:t>BENEFICIARIOS</w:t>
      </w:r>
    </w:p>
    <w:p w:rsidR="009C4DC9" w:rsidRDefault="009C4DC9" w:rsidP="00640F9A">
      <w:pPr>
        <w:rPr>
          <w:rFonts w:cs="Arial"/>
          <w:szCs w:val="24"/>
        </w:rPr>
      </w:pPr>
    </w:p>
    <w:p w:rsidR="009C4DC9" w:rsidRDefault="009C4DC9" w:rsidP="009C4DC9">
      <w:pPr>
        <w:pStyle w:val="Prrafodelista"/>
        <w:numPr>
          <w:ilvl w:val="0"/>
          <w:numId w:val="4"/>
        </w:numPr>
        <w:autoSpaceDE w:val="0"/>
        <w:autoSpaceDN w:val="0"/>
        <w:adjustRightInd w:val="0"/>
        <w:rPr>
          <w:rFonts w:cs="Arial"/>
          <w:szCs w:val="24"/>
        </w:rPr>
      </w:pPr>
      <w:r w:rsidRPr="009C4DC9">
        <w:rPr>
          <w:rFonts w:cs="Arial"/>
          <w:szCs w:val="24"/>
        </w:rPr>
        <w:t xml:space="preserve">entidades públicas locales </w:t>
      </w:r>
    </w:p>
    <w:p w:rsidR="009C4DC9" w:rsidRDefault="009C4DC9" w:rsidP="009C4DC9">
      <w:pPr>
        <w:pStyle w:val="Prrafodelista"/>
        <w:numPr>
          <w:ilvl w:val="0"/>
          <w:numId w:val="4"/>
        </w:numPr>
        <w:autoSpaceDE w:val="0"/>
        <w:autoSpaceDN w:val="0"/>
        <w:adjustRightInd w:val="0"/>
        <w:rPr>
          <w:rFonts w:cs="Arial"/>
          <w:szCs w:val="24"/>
        </w:rPr>
      </w:pPr>
      <w:r w:rsidRPr="009C4DC9">
        <w:rPr>
          <w:rFonts w:cs="Arial"/>
          <w:szCs w:val="24"/>
        </w:rPr>
        <w:t>entidades sin</w:t>
      </w:r>
      <w:r>
        <w:rPr>
          <w:rFonts w:cs="Arial"/>
          <w:szCs w:val="24"/>
        </w:rPr>
        <w:t xml:space="preserve"> </w:t>
      </w:r>
      <w:r w:rsidRPr="009C4DC9">
        <w:rPr>
          <w:rFonts w:cs="Arial"/>
          <w:szCs w:val="24"/>
        </w:rPr>
        <w:t>ánimo de lucro</w:t>
      </w:r>
    </w:p>
    <w:p w:rsidR="009C4DC9" w:rsidRPr="009C4DC9" w:rsidRDefault="009C4DC9" w:rsidP="009C4DC9">
      <w:pPr>
        <w:pStyle w:val="Prrafodelista"/>
        <w:numPr>
          <w:ilvl w:val="0"/>
          <w:numId w:val="4"/>
        </w:numPr>
        <w:autoSpaceDE w:val="0"/>
        <w:autoSpaceDN w:val="0"/>
        <w:adjustRightInd w:val="0"/>
        <w:rPr>
          <w:rFonts w:cs="Arial"/>
          <w:szCs w:val="24"/>
        </w:rPr>
      </w:pPr>
      <w:r>
        <w:rPr>
          <w:rFonts w:cs="Arial"/>
          <w:szCs w:val="24"/>
        </w:rPr>
        <w:t>e</w:t>
      </w:r>
      <w:r w:rsidRPr="009C4DC9">
        <w:rPr>
          <w:rFonts w:cs="Arial"/>
          <w:szCs w:val="24"/>
        </w:rPr>
        <w:t>n actividades formativas</w:t>
      </w:r>
      <w:r w:rsidRPr="009C4DC9">
        <w:rPr>
          <w:rFonts w:cs="Arial"/>
          <w:szCs w:val="24"/>
        </w:rPr>
        <w:t xml:space="preserve">: </w:t>
      </w:r>
      <w:r w:rsidRPr="009C4DC9">
        <w:rPr>
          <w:rFonts w:cs="Arial"/>
          <w:szCs w:val="24"/>
        </w:rPr>
        <w:t>entidades, empresas o</w:t>
      </w:r>
      <w:r w:rsidRPr="009C4DC9">
        <w:rPr>
          <w:rFonts w:cs="Arial"/>
          <w:szCs w:val="24"/>
        </w:rPr>
        <w:t xml:space="preserve"> </w:t>
      </w:r>
      <w:r w:rsidRPr="009C4DC9">
        <w:rPr>
          <w:rFonts w:cs="Arial"/>
          <w:szCs w:val="24"/>
        </w:rPr>
        <w:t xml:space="preserve">personas físicas </w:t>
      </w:r>
      <w:r w:rsidR="00A90BAC">
        <w:rPr>
          <w:rFonts w:cs="Arial"/>
          <w:szCs w:val="24"/>
        </w:rPr>
        <w:t xml:space="preserve">con </w:t>
      </w:r>
      <w:r w:rsidRPr="009C4DC9">
        <w:rPr>
          <w:rFonts w:cs="Arial"/>
          <w:szCs w:val="24"/>
        </w:rPr>
        <w:t xml:space="preserve">actividad </w:t>
      </w:r>
      <w:r w:rsidR="00A90BAC">
        <w:rPr>
          <w:rFonts w:cs="Arial"/>
          <w:szCs w:val="24"/>
        </w:rPr>
        <w:t xml:space="preserve">en la EDLL </w:t>
      </w:r>
      <w:r w:rsidRPr="009C4DC9">
        <w:rPr>
          <w:rFonts w:cs="Arial"/>
          <w:szCs w:val="24"/>
        </w:rPr>
        <w:t>receptoras</w:t>
      </w:r>
      <w:r>
        <w:rPr>
          <w:rFonts w:cs="Arial"/>
          <w:szCs w:val="24"/>
        </w:rPr>
        <w:t xml:space="preserve"> </w:t>
      </w:r>
      <w:r w:rsidRPr="009C4DC9">
        <w:rPr>
          <w:rFonts w:cs="Arial"/>
          <w:szCs w:val="24"/>
        </w:rPr>
        <w:t>de la formación.</w:t>
      </w:r>
    </w:p>
    <w:p w:rsidR="009C4DC9" w:rsidRDefault="009C4DC9" w:rsidP="00640F9A">
      <w:pPr>
        <w:rPr>
          <w:rFonts w:cs="Arial"/>
          <w:szCs w:val="24"/>
        </w:rPr>
      </w:pPr>
    </w:p>
    <w:p w:rsidR="009C4DC9" w:rsidRPr="009C4DC9" w:rsidRDefault="009C4DC9" w:rsidP="009C4DC9">
      <w:pPr>
        <w:shd w:val="clear" w:color="auto" w:fill="D9D9D9" w:themeFill="background1" w:themeFillShade="D9"/>
        <w:rPr>
          <w:b/>
          <w:szCs w:val="24"/>
        </w:rPr>
      </w:pPr>
      <w:r w:rsidRPr="009C4DC9">
        <w:rPr>
          <w:b/>
          <w:szCs w:val="24"/>
        </w:rPr>
        <w:t xml:space="preserve">3.d) </w:t>
      </w:r>
      <w:bookmarkStart w:id="13" w:name="NOPRODUCTIVOSLÍMITESAYUDA"/>
      <w:bookmarkEnd w:id="13"/>
      <w:r w:rsidRPr="009C4DC9">
        <w:rPr>
          <w:b/>
          <w:szCs w:val="24"/>
        </w:rPr>
        <w:t>PORCENTAJES Y LÍMITES MÁXIMOS DE LA AYUDA</w:t>
      </w:r>
    </w:p>
    <w:p w:rsidR="009C4DC9" w:rsidRPr="009C4DC9" w:rsidRDefault="009C4DC9" w:rsidP="00640F9A">
      <w:pPr>
        <w:rPr>
          <w:rFonts w:cs="Arial"/>
          <w:szCs w:val="24"/>
        </w:rPr>
      </w:pPr>
    </w:p>
    <w:p w:rsidR="009C4DC9" w:rsidRPr="009C4DC9" w:rsidRDefault="009C4DC9" w:rsidP="009C4DC9">
      <w:pPr>
        <w:autoSpaceDE w:val="0"/>
        <w:autoSpaceDN w:val="0"/>
        <w:adjustRightInd w:val="0"/>
        <w:jc w:val="left"/>
        <w:rPr>
          <w:rFonts w:cs="Arial"/>
          <w:szCs w:val="24"/>
        </w:rPr>
      </w:pPr>
      <w:r>
        <w:rPr>
          <w:rFonts w:cs="Arial"/>
          <w:szCs w:val="24"/>
        </w:rPr>
        <w:t>Hasta e</w:t>
      </w:r>
      <w:r w:rsidRPr="009C4DC9">
        <w:rPr>
          <w:rFonts w:cs="Arial"/>
          <w:szCs w:val="24"/>
        </w:rPr>
        <w:t>l 80% del gasto elegible.</w:t>
      </w:r>
    </w:p>
    <w:p w:rsidR="009C4DC9" w:rsidRDefault="009C4DC9" w:rsidP="009C4DC9">
      <w:pPr>
        <w:rPr>
          <w:rFonts w:cs="Arial"/>
          <w:szCs w:val="24"/>
        </w:rPr>
      </w:pPr>
    </w:p>
    <w:p w:rsidR="009C4DC9" w:rsidRPr="009C4DC9" w:rsidRDefault="009C4DC9" w:rsidP="009C4DC9">
      <w:pPr>
        <w:shd w:val="clear" w:color="auto" w:fill="D9D9D9" w:themeFill="background1" w:themeFillShade="D9"/>
        <w:rPr>
          <w:b/>
          <w:szCs w:val="24"/>
        </w:rPr>
      </w:pPr>
      <w:r w:rsidRPr="009C4DC9">
        <w:rPr>
          <w:b/>
          <w:szCs w:val="24"/>
        </w:rPr>
        <w:t>3.</w:t>
      </w:r>
      <w:r>
        <w:rPr>
          <w:b/>
          <w:szCs w:val="24"/>
        </w:rPr>
        <w:t>e)</w:t>
      </w:r>
      <w:r w:rsidRPr="009C4DC9">
        <w:rPr>
          <w:b/>
          <w:szCs w:val="24"/>
        </w:rPr>
        <w:t xml:space="preserve"> </w:t>
      </w:r>
      <w:bookmarkStart w:id="14" w:name="NOPRODUCTIVOSCOMPATIBILIDAD"/>
      <w:bookmarkEnd w:id="14"/>
      <w:r>
        <w:rPr>
          <w:b/>
          <w:szCs w:val="24"/>
        </w:rPr>
        <w:t>COMPATIBILIDAD DE AYUDAS</w:t>
      </w:r>
    </w:p>
    <w:p w:rsidR="009C4DC9" w:rsidRDefault="009C4DC9" w:rsidP="009C4DC9">
      <w:pPr>
        <w:rPr>
          <w:rFonts w:cs="Arial"/>
          <w:szCs w:val="24"/>
        </w:rPr>
      </w:pPr>
    </w:p>
    <w:p w:rsidR="009C4DC9" w:rsidRPr="009C4DC9" w:rsidRDefault="009C4DC9" w:rsidP="009C4DC9">
      <w:pPr>
        <w:autoSpaceDE w:val="0"/>
        <w:autoSpaceDN w:val="0"/>
        <w:adjustRightInd w:val="0"/>
        <w:jc w:val="left"/>
        <w:rPr>
          <w:rFonts w:cs="Arial"/>
          <w:szCs w:val="24"/>
        </w:rPr>
      </w:pPr>
      <w:r w:rsidRPr="009C4DC9">
        <w:rPr>
          <w:rFonts w:cs="Arial"/>
          <w:szCs w:val="24"/>
        </w:rPr>
        <w:t>Los gastos financiados con esta ayuda</w:t>
      </w:r>
      <w:r>
        <w:rPr>
          <w:rFonts w:cs="Arial"/>
          <w:szCs w:val="24"/>
        </w:rPr>
        <w:t>:</w:t>
      </w:r>
    </w:p>
    <w:p w:rsidR="009C4DC9" w:rsidRPr="009C4DC9" w:rsidRDefault="009C4DC9" w:rsidP="009C4DC9">
      <w:pPr>
        <w:pStyle w:val="Prrafodelista"/>
        <w:numPr>
          <w:ilvl w:val="0"/>
          <w:numId w:val="4"/>
        </w:numPr>
        <w:autoSpaceDE w:val="0"/>
        <w:autoSpaceDN w:val="0"/>
        <w:adjustRightInd w:val="0"/>
        <w:jc w:val="left"/>
        <w:rPr>
          <w:rFonts w:cs="Arial"/>
          <w:szCs w:val="24"/>
        </w:rPr>
      </w:pPr>
      <w:r w:rsidRPr="009C4DC9">
        <w:rPr>
          <w:rFonts w:cs="Arial"/>
          <w:szCs w:val="24"/>
        </w:rPr>
        <w:t>no p</w:t>
      </w:r>
      <w:r w:rsidRPr="009C4DC9">
        <w:rPr>
          <w:rFonts w:cs="Arial"/>
          <w:szCs w:val="24"/>
        </w:rPr>
        <w:t>ue</w:t>
      </w:r>
      <w:r w:rsidRPr="009C4DC9">
        <w:rPr>
          <w:rFonts w:cs="Arial"/>
          <w:szCs w:val="24"/>
        </w:rPr>
        <w:t>d</w:t>
      </w:r>
      <w:r w:rsidRPr="009C4DC9">
        <w:rPr>
          <w:rFonts w:cs="Arial"/>
          <w:szCs w:val="24"/>
        </w:rPr>
        <w:t>e</w:t>
      </w:r>
      <w:r w:rsidRPr="009C4DC9">
        <w:rPr>
          <w:rFonts w:cs="Arial"/>
          <w:szCs w:val="24"/>
        </w:rPr>
        <w:t xml:space="preserve">n ser cofinanciados mediante </w:t>
      </w:r>
      <w:r>
        <w:rPr>
          <w:rFonts w:cs="Arial"/>
          <w:szCs w:val="24"/>
        </w:rPr>
        <w:t xml:space="preserve">otros </w:t>
      </w:r>
      <w:r w:rsidRPr="009C4DC9">
        <w:rPr>
          <w:rFonts w:cs="Arial"/>
          <w:szCs w:val="24"/>
        </w:rPr>
        <w:t>fondos UE.</w:t>
      </w:r>
    </w:p>
    <w:p w:rsidR="009C4DC9" w:rsidRPr="009C4DC9" w:rsidRDefault="009C4DC9" w:rsidP="009C4DC9">
      <w:pPr>
        <w:pStyle w:val="Prrafodelista"/>
        <w:numPr>
          <w:ilvl w:val="0"/>
          <w:numId w:val="4"/>
        </w:numPr>
        <w:autoSpaceDE w:val="0"/>
        <w:autoSpaceDN w:val="0"/>
        <w:adjustRightInd w:val="0"/>
        <w:jc w:val="left"/>
        <w:rPr>
          <w:rFonts w:cs="Arial"/>
          <w:szCs w:val="24"/>
        </w:rPr>
      </w:pPr>
      <w:r w:rsidRPr="009C4DC9">
        <w:rPr>
          <w:rFonts w:cs="Arial"/>
          <w:szCs w:val="24"/>
        </w:rPr>
        <w:t>s</w:t>
      </w:r>
      <w:r w:rsidRPr="009C4DC9">
        <w:rPr>
          <w:rFonts w:cs="Arial"/>
          <w:szCs w:val="24"/>
        </w:rPr>
        <w:t>on</w:t>
      </w:r>
      <w:r w:rsidRPr="009C4DC9">
        <w:rPr>
          <w:rFonts w:cs="Arial"/>
          <w:szCs w:val="24"/>
        </w:rPr>
        <w:t xml:space="preserve"> compatibles con otra ayuda</w:t>
      </w:r>
      <w:r w:rsidRPr="009C4DC9">
        <w:rPr>
          <w:rFonts w:cs="Arial"/>
          <w:szCs w:val="24"/>
        </w:rPr>
        <w:t xml:space="preserve"> </w:t>
      </w:r>
      <w:r w:rsidRPr="009C4DC9">
        <w:rPr>
          <w:rFonts w:cs="Arial"/>
          <w:szCs w:val="24"/>
        </w:rPr>
        <w:t>nacional para la misma finalidad</w:t>
      </w:r>
      <w:r>
        <w:rPr>
          <w:rFonts w:cs="Arial"/>
          <w:szCs w:val="24"/>
        </w:rPr>
        <w:t>,</w:t>
      </w:r>
      <w:r w:rsidRPr="009C4DC9">
        <w:rPr>
          <w:rFonts w:cs="Arial"/>
          <w:szCs w:val="24"/>
        </w:rPr>
        <w:t xml:space="preserve"> </w:t>
      </w:r>
      <w:r>
        <w:rPr>
          <w:rFonts w:cs="Arial"/>
          <w:szCs w:val="24"/>
        </w:rPr>
        <w:t xml:space="preserve">sin superar el máximo del 80% de </w:t>
      </w:r>
      <w:r w:rsidRPr="009C4DC9">
        <w:rPr>
          <w:rFonts w:cs="Arial"/>
          <w:szCs w:val="24"/>
        </w:rPr>
        <w:t>ayuda p</w:t>
      </w:r>
      <w:r>
        <w:rPr>
          <w:rFonts w:cs="Arial"/>
          <w:szCs w:val="24"/>
        </w:rPr>
        <w:t>ública</w:t>
      </w:r>
      <w:r w:rsidRPr="009C4DC9">
        <w:rPr>
          <w:rFonts w:cs="Arial"/>
          <w:szCs w:val="24"/>
        </w:rPr>
        <w:t>.</w:t>
      </w:r>
    </w:p>
    <w:p w:rsidR="009C4DC9" w:rsidRPr="009C4DC9" w:rsidRDefault="009C4DC9" w:rsidP="009C4DC9">
      <w:pPr>
        <w:rPr>
          <w:rFonts w:cs="Arial"/>
          <w:szCs w:val="24"/>
        </w:rPr>
      </w:pPr>
    </w:p>
    <w:p w:rsidR="00562562" w:rsidRPr="00D015B0" w:rsidRDefault="000D3B29" w:rsidP="00D015B0">
      <w:pPr>
        <w:shd w:val="clear" w:color="auto" w:fill="D9D9D9" w:themeFill="background1" w:themeFillShade="D9"/>
        <w:jc w:val="center"/>
        <w:rPr>
          <w:b/>
          <w:sz w:val="28"/>
          <w:szCs w:val="28"/>
        </w:rPr>
      </w:pPr>
      <w:r w:rsidRPr="00D015B0">
        <w:rPr>
          <w:b/>
          <w:sz w:val="28"/>
          <w:szCs w:val="28"/>
        </w:rPr>
        <w:t>4</w:t>
      </w:r>
      <w:r w:rsidR="00562562" w:rsidRPr="00D015B0">
        <w:rPr>
          <w:b/>
          <w:sz w:val="28"/>
          <w:szCs w:val="28"/>
        </w:rPr>
        <w:t>)</w:t>
      </w:r>
      <w:r w:rsidRPr="00D015B0">
        <w:rPr>
          <w:b/>
          <w:sz w:val="28"/>
          <w:szCs w:val="28"/>
        </w:rPr>
        <w:t xml:space="preserve"> </w:t>
      </w:r>
      <w:bookmarkStart w:id="15" w:name="CONVOCATORIA2017"/>
      <w:bookmarkEnd w:id="15"/>
      <w:r w:rsidR="00562562" w:rsidRPr="00D015B0">
        <w:rPr>
          <w:b/>
          <w:sz w:val="28"/>
          <w:szCs w:val="28"/>
        </w:rPr>
        <w:t>CONVOCATORIA DE 201</w:t>
      </w:r>
      <w:r w:rsidRPr="00D015B0">
        <w:rPr>
          <w:b/>
          <w:sz w:val="28"/>
          <w:szCs w:val="28"/>
        </w:rPr>
        <w:t>7</w:t>
      </w:r>
      <w:r w:rsidR="00640F9A" w:rsidRPr="00D015B0">
        <w:rPr>
          <w:b/>
          <w:sz w:val="28"/>
          <w:szCs w:val="28"/>
        </w:rPr>
        <w:t xml:space="preserve"> (COMUNES A LAS TRES LÍNEAS ANTERIORES)</w:t>
      </w:r>
    </w:p>
    <w:p w:rsidR="00562562" w:rsidRDefault="00562562" w:rsidP="00DF1F77">
      <w:pPr>
        <w:rPr>
          <w:b/>
        </w:rPr>
      </w:pPr>
    </w:p>
    <w:p w:rsidR="00CA0BA8" w:rsidRPr="009D7F07" w:rsidRDefault="009D7F07" w:rsidP="00DF1F77">
      <w:pPr>
        <w:rPr>
          <w:b/>
        </w:rPr>
      </w:pPr>
      <w:r w:rsidRPr="009D7F07">
        <w:rPr>
          <w:b/>
        </w:rPr>
        <w:t>¿</w:t>
      </w:r>
      <w:r w:rsidR="00562562">
        <w:rPr>
          <w:b/>
        </w:rPr>
        <w:t>Q</w:t>
      </w:r>
      <w:r w:rsidRPr="009D7F07">
        <w:rPr>
          <w:b/>
        </w:rPr>
        <w:t>ué plazos hay</w:t>
      </w:r>
      <w:r>
        <w:rPr>
          <w:b/>
        </w:rPr>
        <w:t xml:space="preserve"> p</w:t>
      </w:r>
      <w:r w:rsidRPr="009D7F07">
        <w:rPr>
          <w:b/>
        </w:rPr>
        <w:t>ara presentar proyectos?</w:t>
      </w:r>
    </w:p>
    <w:p w:rsidR="00562562" w:rsidRDefault="00562562" w:rsidP="00DF1F77"/>
    <w:p w:rsidR="00DF1F77" w:rsidRDefault="00DF1F77" w:rsidP="00DF1F77">
      <w:r>
        <w:t xml:space="preserve">a) </w:t>
      </w:r>
      <w:r w:rsidR="00562562">
        <w:t>Procedimiento de selección primero</w:t>
      </w:r>
      <w:r w:rsidR="009D7F07">
        <w:t xml:space="preserve">: </w:t>
      </w:r>
      <w:r>
        <w:t xml:space="preserve">hasta el </w:t>
      </w:r>
      <w:r w:rsidR="000D3B29">
        <w:t>28</w:t>
      </w:r>
      <w:r w:rsidR="009D7F07">
        <w:t>.0</w:t>
      </w:r>
      <w:r w:rsidR="000D3B29">
        <w:t>2</w:t>
      </w:r>
      <w:r w:rsidR="009D7F07">
        <w:t>.</w:t>
      </w:r>
      <w:r>
        <w:t>201</w:t>
      </w:r>
      <w:r w:rsidR="000D3B29">
        <w:t>7</w:t>
      </w:r>
      <w:r>
        <w:t>.</w:t>
      </w:r>
    </w:p>
    <w:p w:rsidR="00DF1F77" w:rsidRDefault="00DF1F77" w:rsidP="00DF1F77">
      <w:r>
        <w:t xml:space="preserve">b) </w:t>
      </w:r>
      <w:r w:rsidR="00562562">
        <w:t>Procedimiento de selección segundo</w:t>
      </w:r>
      <w:r w:rsidR="009D7F07">
        <w:t xml:space="preserve">: </w:t>
      </w:r>
      <w:r>
        <w:t>hasta el 30</w:t>
      </w:r>
      <w:r w:rsidR="009D7F07">
        <w:t>.09.</w:t>
      </w:r>
      <w:r>
        <w:t>201</w:t>
      </w:r>
      <w:r w:rsidR="000D3B29">
        <w:t>7</w:t>
      </w:r>
      <w:r>
        <w:t>.</w:t>
      </w:r>
    </w:p>
    <w:p w:rsidR="009D7F07" w:rsidRDefault="009D7F07" w:rsidP="00DF1F77"/>
    <w:p w:rsidR="009D7F07" w:rsidRPr="009D7F07" w:rsidRDefault="009D7F07" w:rsidP="00DF1F77">
      <w:pPr>
        <w:rPr>
          <w:b/>
        </w:rPr>
      </w:pPr>
      <w:r w:rsidRPr="009D7F07">
        <w:rPr>
          <w:b/>
        </w:rPr>
        <w:t>En la convocatoria de 201</w:t>
      </w:r>
      <w:r w:rsidR="000D3B29">
        <w:rPr>
          <w:b/>
        </w:rPr>
        <w:t>7</w:t>
      </w:r>
      <w:r w:rsidRPr="009D7F07">
        <w:rPr>
          <w:b/>
        </w:rPr>
        <w:t>,</w:t>
      </w:r>
      <w:r w:rsidR="000D3B29">
        <w:rPr>
          <w:b/>
        </w:rPr>
        <w:t xml:space="preserve"> </w:t>
      </w:r>
      <w:r w:rsidRPr="009D7F07">
        <w:rPr>
          <w:b/>
        </w:rPr>
        <w:t>¿</w:t>
      </w:r>
      <w:r>
        <w:rPr>
          <w:b/>
        </w:rPr>
        <w:t>c</w:t>
      </w:r>
      <w:r w:rsidRPr="009D7F07">
        <w:rPr>
          <w:b/>
        </w:rPr>
        <w:t xml:space="preserve">uál es el </w:t>
      </w:r>
      <w:r w:rsidR="00DF1F77" w:rsidRPr="009D7F07">
        <w:rPr>
          <w:b/>
        </w:rPr>
        <w:t>plazo máximo de ejecución</w:t>
      </w:r>
      <w:r w:rsidRPr="009D7F07">
        <w:rPr>
          <w:b/>
        </w:rPr>
        <w:t xml:space="preserve"> del proyecto?</w:t>
      </w:r>
    </w:p>
    <w:p w:rsidR="00562562" w:rsidRDefault="00562562" w:rsidP="00DF1F77"/>
    <w:p w:rsidR="00DF1F77" w:rsidRDefault="00DF1F77" w:rsidP="00DF1F77">
      <w:r>
        <w:t xml:space="preserve">24 meses para </w:t>
      </w:r>
      <w:r w:rsidR="000D3B29">
        <w:t>proyectos de</w:t>
      </w:r>
      <w:r>
        <w:t xml:space="preserve"> </w:t>
      </w:r>
      <w:r w:rsidR="009D7F07">
        <w:t xml:space="preserve">cooperación entre particulares y 12 meses para los otros </w:t>
      </w:r>
      <w:r w:rsidR="000D3B29">
        <w:t xml:space="preserve">dos </w:t>
      </w:r>
      <w:r w:rsidR="009D7F07">
        <w:t>tipos de actividades</w:t>
      </w:r>
      <w:r>
        <w:t>.</w:t>
      </w:r>
    </w:p>
    <w:p w:rsidR="009D7F07" w:rsidRDefault="009D7F07" w:rsidP="00DF1F77"/>
    <w:p w:rsidR="009D7F07" w:rsidRDefault="009D7F07" w:rsidP="00DF1F77">
      <w:r w:rsidRPr="009D7F07">
        <w:rPr>
          <w:b/>
        </w:rPr>
        <w:t>¿</w:t>
      </w:r>
      <w:r w:rsidR="00562562">
        <w:rPr>
          <w:b/>
        </w:rPr>
        <w:t>Q</w:t>
      </w:r>
      <w:r w:rsidRPr="009D7F07">
        <w:rPr>
          <w:b/>
        </w:rPr>
        <w:t>ué presupuesto hay?</w:t>
      </w:r>
    </w:p>
    <w:p w:rsidR="00562562" w:rsidRDefault="00562562" w:rsidP="00DF1F77"/>
    <w:p w:rsidR="00562562" w:rsidRPr="00562562" w:rsidRDefault="00562562" w:rsidP="00DF1F77">
      <w:pPr>
        <w:rPr>
          <w:b/>
        </w:rPr>
      </w:pPr>
      <w:r w:rsidRPr="00562562">
        <w:rPr>
          <w:b/>
        </w:rPr>
        <w:t>Para 2016, 2017, 2018 y 2019</w:t>
      </w:r>
      <w:r>
        <w:rPr>
          <w:b/>
        </w:rPr>
        <w:t>:</w:t>
      </w:r>
    </w:p>
    <w:p w:rsidR="00DF1F77" w:rsidRDefault="00DF1F77" w:rsidP="00DF1F77">
      <w:r>
        <w:t xml:space="preserve">12.000.000 euros </w:t>
      </w:r>
      <w:r w:rsidR="00562562">
        <w:t xml:space="preserve">en </w:t>
      </w:r>
      <w:r>
        <w:t>2016, 2017, 2018 y 2019.</w:t>
      </w:r>
    </w:p>
    <w:p w:rsidR="00562562" w:rsidRDefault="00562562" w:rsidP="00DF1F77"/>
    <w:p w:rsidR="00562562" w:rsidRPr="00562562" w:rsidRDefault="00562562" w:rsidP="00DF1F77">
      <w:pPr>
        <w:rPr>
          <w:b/>
        </w:rPr>
      </w:pPr>
      <w:r w:rsidRPr="00562562">
        <w:rPr>
          <w:b/>
        </w:rPr>
        <w:t>Para 201</w:t>
      </w:r>
      <w:r w:rsidR="000D3B29">
        <w:rPr>
          <w:b/>
        </w:rPr>
        <w:t>7</w:t>
      </w:r>
      <w:r w:rsidRPr="00562562">
        <w:rPr>
          <w:b/>
        </w:rPr>
        <w:t>:</w:t>
      </w:r>
    </w:p>
    <w:p w:rsidR="00DF1F77" w:rsidRDefault="00DF1F77" w:rsidP="00DF1F77">
      <w:r>
        <w:t>a) Procedimiento de selección primero:</w:t>
      </w:r>
      <w:r>
        <w:tab/>
        <w:t>9.600.000 euros.</w:t>
      </w:r>
    </w:p>
    <w:p w:rsidR="00DF1F77" w:rsidRDefault="00DF1F77" w:rsidP="00DF1F77">
      <w:r>
        <w:t>b) Procedimiento de selección segundo:</w:t>
      </w:r>
      <w:r w:rsidR="00562562">
        <w:t xml:space="preserve"> 2.400.000 euros</w:t>
      </w:r>
      <w:r>
        <w:t>.</w:t>
      </w:r>
    </w:p>
    <w:sectPr w:rsidR="00DF1F77" w:rsidSect="000D3B29">
      <w:footerReference w:type="default" r:id="rId12"/>
      <w:pgSz w:w="11906" w:h="16838"/>
      <w:pgMar w:top="1417" w:right="127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7306" w:rsidRDefault="00DC7306" w:rsidP="00562562">
      <w:r>
        <w:separator/>
      </w:r>
    </w:p>
  </w:endnote>
  <w:endnote w:type="continuationSeparator" w:id="0">
    <w:p w:rsidR="00DC7306" w:rsidRDefault="00DC7306" w:rsidP="005625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Meiryo"/>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2000621580"/>
      <w:docPartObj>
        <w:docPartGallery w:val="Page Numbers (Bottom of Page)"/>
        <w:docPartUnique/>
      </w:docPartObj>
    </w:sdtPr>
    <w:sdtEndPr/>
    <w:sdtContent>
      <w:sdt>
        <w:sdtPr>
          <w:rPr>
            <w:sz w:val="16"/>
            <w:szCs w:val="16"/>
          </w:rPr>
          <w:id w:val="-310715279"/>
          <w:docPartObj>
            <w:docPartGallery w:val="Page Numbers (Top of Page)"/>
            <w:docPartUnique/>
          </w:docPartObj>
        </w:sdtPr>
        <w:sdtEndPr/>
        <w:sdtContent>
          <w:p w:rsidR="00562562" w:rsidRPr="00562562" w:rsidRDefault="00562562">
            <w:pPr>
              <w:pStyle w:val="Piedepgina"/>
              <w:jc w:val="right"/>
              <w:rPr>
                <w:sz w:val="16"/>
                <w:szCs w:val="16"/>
              </w:rPr>
            </w:pPr>
            <w:r w:rsidRPr="00562562">
              <w:rPr>
                <w:sz w:val="16"/>
                <w:szCs w:val="16"/>
              </w:rPr>
              <w:t xml:space="preserve">Página </w:t>
            </w:r>
            <w:r w:rsidR="005377CC" w:rsidRPr="00562562">
              <w:rPr>
                <w:bCs/>
                <w:sz w:val="16"/>
                <w:szCs w:val="16"/>
              </w:rPr>
              <w:fldChar w:fldCharType="begin"/>
            </w:r>
            <w:r w:rsidRPr="00562562">
              <w:rPr>
                <w:bCs/>
                <w:sz w:val="16"/>
                <w:szCs w:val="16"/>
              </w:rPr>
              <w:instrText>PAGE</w:instrText>
            </w:r>
            <w:r w:rsidR="005377CC" w:rsidRPr="00562562">
              <w:rPr>
                <w:bCs/>
                <w:sz w:val="16"/>
                <w:szCs w:val="16"/>
              </w:rPr>
              <w:fldChar w:fldCharType="separate"/>
            </w:r>
            <w:r w:rsidR="003535FC">
              <w:rPr>
                <w:bCs/>
                <w:noProof/>
                <w:sz w:val="16"/>
                <w:szCs w:val="16"/>
              </w:rPr>
              <w:t>6</w:t>
            </w:r>
            <w:r w:rsidR="005377CC" w:rsidRPr="00562562">
              <w:rPr>
                <w:bCs/>
                <w:sz w:val="16"/>
                <w:szCs w:val="16"/>
              </w:rPr>
              <w:fldChar w:fldCharType="end"/>
            </w:r>
            <w:r w:rsidRPr="00562562">
              <w:rPr>
                <w:sz w:val="16"/>
                <w:szCs w:val="16"/>
              </w:rPr>
              <w:t xml:space="preserve"> de </w:t>
            </w:r>
            <w:r w:rsidR="005377CC" w:rsidRPr="00562562">
              <w:rPr>
                <w:bCs/>
                <w:sz w:val="16"/>
                <w:szCs w:val="16"/>
              </w:rPr>
              <w:fldChar w:fldCharType="begin"/>
            </w:r>
            <w:r w:rsidRPr="00562562">
              <w:rPr>
                <w:bCs/>
                <w:sz w:val="16"/>
                <w:szCs w:val="16"/>
              </w:rPr>
              <w:instrText>NUMPAGES</w:instrText>
            </w:r>
            <w:r w:rsidR="005377CC" w:rsidRPr="00562562">
              <w:rPr>
                <w:bCs/>
                <w:sz w:val="16"/>
                <w:szCs w:val="16"/>
              </w:rPr>
              <w:fldChar w:fldCharType="separate"/>
            </w:r>
            <w:r w:rsidR="003535FC">
              <w:rPr>
                <w:bCs/>
                <w:noProof/>
                <w:sz w:val="16"/>
                <w:szCs w:val="16"/>
              </w:rPr>
              <w:t>6</w:t>
            </w:r>
            <w:r w:rsidR="005377CC" w:rsidRPr="00562562">
              <w:rPr>
                <w:bCs/>
                <w:sz w:val="16"/>
                <w:szCs w:val="16"/>
              </w:rPr>
              <w:fldChar w:fldCharType="end"/>
            </w:r>
          </w:p>
        </w:sdtContent>
      </w:sdt>
    </w:sdtContent>
  </w:sdt>
  <w:p w:rsidR="00562562" w:rsidRDefault="0056256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7306" w:rsidRDefault="00DC7306" w:rsidP="00562562">
      <w:r>
        <w:separator/>
      </w:r>
    </w:p>
  </w:footnote>
  <w:footnote w:type="continuationSeparator" w:id="0">
    <w:p w:rsidR="00DC7306" w:rsidRDefault="00DC7306" w:rsidP="005625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C3A02"/>
    <w:multiLevelType w:val="hybridMultilevel"/>
    <w:tmpl w:val="BD9C9494"/>
    <w:lvl w:ilvl="0" w:tplc="9E3E5106">
      <w:start w:val="3"/>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51F7216"/>
    <w:multiLevelType w:val="hybridMultilevel"/>
    <w:tmpl w:val="905A6994"/>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666579D"/>
    <w:multiLevelType w:val="hybridMultilevel"/>
    <w:tmpl w:val="D9065DA0"/>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F79668A"/>
    <w:multiLevelType w:val="hybridMultilevel"/>
    <w:tmpl w:val="D648423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68A97300"/>
    <w:multiLevelType w:val="hybridMultilevel"/>
    <w:tmpl w:val="343C6100"/>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F77"/>
    <w:rsid w:val="00094A97"/>
    <w:rsid w:val="000C71D0"/>
    <w:rsid w:val="000D061C"/>
    <w:rsid w:val="000D3B29"/>
    <w:rsid w:val="000F5DA7"/>
    <w:rsid w:val="003535FC"/>
    <w:rsid w:val="003A3857"/>
    <w:rsid w:val="003B2975"/>
    <w:rsid w:val="005377CC"/>
    <w:rsid w:val="00562562"/>
    <w:rsid w:val="006032BD"/>
    <w:rsid w:val="00640F9A"/>
    <w:rsid w:val="00687AED"/>
    <w:rsid w:val="00701758"/>
    <w:rsid w:val="00810D01"/>
    <w:rsid w:val="00854C91"/>
    <w:rsid w:val="00944D00"/>
    <w:rsid w:val="00995244"/>
    <w:rsid w:val="009C4DC9"/>
    <w:rsid w:val="009D7F07"/>
    <w:rsid w:val="00A90BAC"/>
    <w:rsid w:val="00AC68FA"/>
    <w:rsid w:val="00B762DC"/>
    <w:rsid w:val="00B831CA"/>
    <w:rsid w:val="00BA74B2"/>
    <w:rsid w:val="00C04689"/>
    <w:rsid w:val="00C237C9"/>
    <w:rsid w:val="00CA0BA8"/>
    <w:rsid w:val="00D015B0"/>
    <w:rsid w:val="00DC7306"/>
    <w:rsid w:val="00DE60E9"/>
    <w:rsid w:val="00DF1F77"/>
    <w:rsid w:val="00DF560B"/>
    <w:rsid w:val="00F020AE"/>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A24BF"/>
  <w15:docId w15:val="{3FE04DA6-DF98-4D8C-94C8-10F2F94C4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s-ES" w:eastAsia="en-US" w:bidi="ar-SA"/>
      </w:rPr>
    </w:rPrDefault>
    <w:pPrDefault>
      <w:pPr>
        <w:jc w:val="both"/>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F560B"/>
    <w:pPr>
      <w:ind w:left="720"/>
      <w:contextualSpacing/>
    </w:pPr>
  </w:style>
  <w:style w:type="character" w:styleId="Hipervnculo">
    <w:name w:val="Hyperlink"/>
    <w:basedOn w:val="Fuentedeprrafopredeter"/>
    <w:uiPriority w:val="99"/>
    <w:unhideWhenUsed/>
    <w:rsid w:val="00CA0BA8"/>
    <w:rPr>
      <w:color w:val="0000FF" w:themeColor="hyperlink"/>
      <w:u w:val="single"/>
    </w:rPr>
  </w:style>
  <w:style w:type="paragraph" w:customStyle="1" w:styleId="Default">
    <w:name w:val="Default"/>
    <w:rsid w:val="000F5DA7"/>
    <w:pPr>
      <w:autoSpaceDE w:val="0"/>
      <w:autoSpaceDN w:val="0"/>
      <w:adjustRightInd w:val="0"/>
      <w:jc w:val="left"/>
    </w:pPr>
    <w:rPr>
      <w:rFonts w:ascii="Arial Unicode MS" w:eastAsia="Arial Unicode MS" w:cs="Arial Unicode MS"/>
      <w:color w:val="000000"/>
      <w:szCs w:val="24"/>
    </w:rPr>
  </w:style>
  <w:style w:type="paragraph" w:styleId="Encabezado">
    <w:name w:val="header"/>
    <w:basedOn w:val="Normal"/>
    <w:link w:val="EncabezadoCar"/>
    <w:uiPriority w:val="99"/>
    <w:unhideWhenUsed/>
    <w:rsid w:val="00562562"/>
    <w:pPr>
      <w:tabs>
        <w:tab w:val="center" w:pos="4252"/>
        <w:tab w:val="right" w:pos="8504"/>
      </w:tabs>
    </w:pPr>
  </w:style>
  <w:style w:type="character" w:customStyle="1" w:styleId="EncabezadoCar">
    <w:name w:val="Encabezado Car"/>
    <w:basedOn w:val="Fuentedeprrafopredeter"/>
    <w:link w:val="Encabezado"/>
    <w:uiPriority w:val="99"/>
    <w:rsid w:val="00562562"/>
  </w:style>
  <w:style w:type="paragraph" w:styleId="Piedepgina">
    <w:name w:val="footer"/>
    <w:basedOn w:val="Normal"/>
    <w:link w:val="PiedepginaCar"/>
    <w:uiPriority w:val="99"/>
    <w:unhideWhenUsed/>
    <w:rsid w:val="00562562"/>
    <w:pPr>
      <w:tabs>
        <w:tab w:val="center" w:pos="4252"/>
        <w:tab w:val="right" w:pos="8504"/>
      </w:tabs>
    </w:pPr>
  </w:style>
  <w:style w:type="character" w:customStyle="1" w:styleId="PiedepginaCar">
    <w:name w:val="Pie de página Car"/>
    <w:basedOn w:val="Fuentedeprrafopredeter"/>
    <w:link w:val="Piedepgina"/>
    <w:uiPriority w:val="99"/>
    <w:rsid w:val="00562562"/>
  </w:style>
  <w:style w:type="character" w:styleId="Hipervnculovisitado">
    <w:name w:val="FollowedHyperlink"/>
    <w:basedOn w:val="Fuentedeprrafopredeter"/>
    <w:uiPriority w:val="99"/>
    <w:semiHidden/>
    <w:unhideWhenUsed/>
    <w:rsid w:val="00D015B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a.aragon.es/cgi-bin/EBOA/BRSCGI?CMD=VEROBJ&amp;MLKOB=932278643232"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ragonrural.org/wp-content/uploads/2014/12/GRUPOS-LEADER-a-16.12.2014.pdf" TargetMode="External"/><Relationship Id="rId5" Type="http://schemas.openxmlformats.org/officeDocument/2006/relationships/webSettings" Target="webSettings.xml"/><Relationship Id="rId10" Type="http://schemas.openxmlformats.org/officeDocument/2006/relationships/hyperlink" Target="http://aragonrural.org/" TargetMode="External"/><Relationship Id="rId4" Type="http://schemas.openxmlformats.org/officeDocument/2006/relationships/settings" Target="settings.xml"/><Relationship Id="rId9" Type="http://schemas.openxmlformats.org/officeDocument/2006/relationships/hyperlink" Target="http://www.boa.aragon.es/cgi-bin/EBOA/BRSCGI?CMD=VEROBJ&amp;MLKOB=932278643232"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203C27-6739-4B2C-87FA-3498C4C02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1975</Words>
  <Characters>10868</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Javier Blasco</dc:creator>
  <cp:lastModifiedBy>RADR</cp:lastModifiedBy>
  <cp:revision>2</cp:revision>
  <dcterms:created xsi:type="dcterms:W3CDTF">2016-11-15T10:42:00Z</dcterms:created>
  <dcterms:modified xsi:type="dcterms:W3CDTF">2016-11-15T10:42:00Z</dcterms:modified>
</cp:coreProperties>
</file>